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CCFF6" w14:textId="77777777" w:rsidR="00987202" w:rsidRPr="00CD4EDA" w:rsidRDefault="000326AD" w:rsidP="00987202">
      <w:pPr>
        <w:jc w:val="center"/>
        <w:rPr>
          <w:noProof/>
          <w:sz w:val="20"/>
        </w:rPr>
      </w:pPr>
      <w:r w:rsidRPr="00CD4EDA">
        <w:rPr>
          <w:noProof/>
          <w:sz w:val="20"/>
        </w:rPr>
        <w:t xml:space="preserve"> </w:t>
      </w:r>
      <w:r w:rsidR="00987202" w:rsidRPr="00CD4EDA">
        <w:rPr>
          <w:noProof/>
          <w:sz w:val="20"/>
        </w:rPr>
        <w:object w:dxaOrig="945" w:dyaOrig="1200" w14:anchorId="04E68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49.45pt" o:ole="">
            <v:imagedata r:id="rId8" o:title=""/>
          </v:shape>
          <o:OLEObject Type="Embed" ProgID="MSPhotoEd.3" ShapeID="_x0000_i1025" DrawAspect="Content" ObjectID="_1640776458" r:id="rId9"/>
        </w:object>
      </w:r>
    </w:p>
    <w:p w14:paraId="21E2E470" w14:textId="77777777" w:rsidR="00987202" w:rsidRPr="00CD4EDA" w:rsidRDefault="00987202" w:rsidP="00987202">
      <w:pPr>
        <w:jc w:val="center"/>
        <w:rPr>
          <w:noProof/>
          <w:sz w:val="20"/>
        </w:rPr>
      </w:pPr>
    </w:p>
    <w:p w14:paraId="18626EE3" w14:textId="77777777" w:rsidR="00987202" w:rsidRPr="00CD4EDA" w:rsidRDefault="00987202" w:rsidP="00987202">
      <w:pPr>
        <w:jc w:val="center"/>
        <w:rPr>
          <w:noProof/>
          <w:sz w:val="20"/>
        </w:rPr>
      </w:pPr>
    </w:p>
    <w:p w14:paraId="1344B7E9" w14:textId="77777777" w:rsidR="00393A46" w:rsidRDefault="00B10B0A" w:rsidP="009D3A30">
      <w:pPr>
        <w:pStyle w:val="SubTitle2"/>
        <w:rPr>
          <w:noProof/>
        </w:rPr>
      </w:pPr>
      <w:r>
        <w:rPr>
          <w:noProof/>
        </w:rPr>
        <w:t xml:space="preserve">Ministarstvo </w:t>
      </w:r>
      <w:r w:rsidR="003A20FB">
        <w:rPr>
          <w:noProof/>
        </w:rPr>
        <w:t>zdravstva</w:t>
      </w:r>
    </w:p>
    <w:p w14:paraId="4E501706" w14:textId="77777777" w:rsidR="00393A46" w:rsidRDefault="00393A46" w:rsidP="006F43F6">
      <w:pPr>
        <w:pStyle w:val="SubTitle2"/>
        <w:jc w:val="left"/>
        <w:rPr>
          <w:noProof/>
        </w:rPr>
      </w:pPr>
      <w:r>
        <w:rPr>
          <w:noProof/>
        </w:rPr>
        <w:t xml:space="preserve">          </w:t>
      </w:r>
    </w:p>
    <w:p w14:paraId="71900F8D" w14:textId="77777777" w:rsidR="00393A46" w:rsidRPr="00393A46" w:rsidRDefault="00393A46" w:rsidP="006F43F6">
      <w:pPr>
        <w:pStyle w:val="SubTitle2"/>
        <w:jc w:val="left"/>
        <w:rPr>
          <w:noProof/>
        </w:rPr>
      </w:pPr>
      <w:r>
        <w:rPr>
          <w:noProof/>
        </w:rPr>
        <w:t xml:space="preserve">               </w:t>
      </w:r>
    </w:p>
    <w:p w14:paraId="680EF965" w14:textId="33030E7B" w:rsidR="000B50CD" w:rsidRPr="003B7013" w:rsidRDefault="003B7013" w:rsidP="003B7013">
      <w:pPr>
        <w:pStyle w:val="SubTitle2"/>
        <w:rPr>
          <w:bCs/>
          <w:noProof/>
          <w:sz w:val="36"/>
          <w:szCs w:val="36"/>
          <w:lang w:eastAsia="de-DE"/>
        </w:rPr>
      </w:pPr>
      <w:r w:rsidRPr="00983E6A">
        <w:rPr>
          <w:bCs/>
          <w:noProof/>
          <w:szCs w:val="32"/>
          <w:lang w:eastAsia="de-DE"/>
        </w:rPr>
        <w:t>N</w:t>
      </w:r>
      <w:r w:rsidR="000B50CD" w:rsidRPr="00983E6A">
        <w:rPr>
          <w:bCs/>
          <w:noProof/>
          <w:szCs w:val="32"/>
          <w:lang w:eastAsia="de-DE"/>
        </w:rPr>
        <w:t>atječaj</w:t>
      </w:r>
      <w:r w:rsidR="000B50CD" w:rsidRPr="007813AB">
        <w:rPr>
          <w:bCs/>
          <w:noProof/>
          <w:sz w:val="36"/>
          <w:szCs w:val="36"/>
          <w:lang w:eastAsia="de-DE"/>
        </w:rPr>
        <w:t xml:space="preserve"> </w:t>
      </w:r>
      <w:r w:rsidR="000B50CD" w:rsidRPr="005C05D8">
        <w:rPr>
          <w:szCs w:val="32"/>
        </w:rPr>
        <w:t>za prijavu projekata zdravstvenih organizacija u suradnji s udrugama u Republici Hrvatskoj za dodjelu financijskih sredstava u okviru raspoloživih sredstava iz dijela prihoda od igara na sreću</w:t>
      </w:r>
    </w:p>
    <w:p w14:paraId="21827A86" w14:textId="3A0E2CD4" w:rsidR="000B50CD" w:rsidRPr="009D3A30" w:rsidRDefault="000B50CD" w:rsidP="000B50CD">
      <w:pPr>
        <w:pStyle w:val="SubTitle2"/>
        <w:rPr>
          <w:i/>
          <w:noProof/>
        </w:rPr>
      </w:pPr>
      <w:r w:rsidRPr="005C05D8">
        <w:rPr>
          <w:i/>
          <w:szCs w:val="32"/>
        </w:rPr>
        <w:t xml:space="preserve">u području prevencije ovisnosti i suzbijanja zlouporabe droga </w:t>
      </w:r>
      <w:r w:rsidR="00F4284C">
        <w:rPr>
          <w:i/>
          <w:szCs w:val="32"/>
        </w:rPr>
        <w:t>za 2020</w:t>
      </w:r>
      <w:r w:rsidRPr="005C05D8">
        <w:rPr>
          <w:i/>
          <w:szCs w:val="32"/>
        </w:rPr>
        <w:t>. godinu</w:t>
      </w:r>
    </w:p>
    <w:p w14:paraId="6ECCF405" w14:textId="77777777" w:rsidR="00F4284C" w:rsidRDefault="00F4284C" w:rsidP="007813AB">
      <w:pPr>
        <w:pStyle w:val="SubTitle1"/>
        <w:rPr>
          <w:noProof/>
          <w:sz w:val="52"/>
          <w:szCs w:val="52"/>
        </w:rPr>
      </w:pPr>
    </w:p>
    <w:p w14:paraId="3430F827" w14:textId="48E0B001" w:rsidR="00987202" w:rsidRPr="00CD4EDA" w:rsidRDefault="009D3A30" w:rsidP="007813AB">
      <w:pPr>
        <w:pStyle w:val="SubTitle1"/>
        <w:rPr>
          <w:noProof/>
        </w:rPr>
      </w:pPr>
      <w:r w:rsidRPr="007C7404">
        <w:rPr>
          <w:noProof/>
          <w:sz w:val="52"/>
          <w:szCs w:val="52"/>
        </w:rPr>
        <w:t>UPUTE ZA PRIJAVITELJE</w:t>
      </w:r>
      <w:r w:rsidRPr="007C7404">
        <w:rPr>
          <w:noProof/>
          <w:sz w:val="52"/>
          <w:szCs w:val="52"/>
        </w:rPr>
        <w:br/>
      </w:r>
    </w:p>
    <w:p w14:paraId="55ACBB78" w14:textId="5177D986" w:rsidR="00987202" w:rsidRPr="00136853" w:rsidRDefault="00987202" w:rsidP="00987202">
      <w:pPr>
        <w:pStyle w:val="SubTitle1"/>
        <w:rPr>
          <w:b w:val="0"/>
          <w:noProof/>
          <w:color w:val="000000" w:themeColor="text1"/>
          <w:sz w:val="32"/>
          <w:szCs w:val="32"/>
        </w:rPr>
      </w:pPr>
      <w:r w:rsidRPr="00CD4EDA">
        <w:rPr>
          <w:b w:val="0"/>
          <w:noProof/>
          <w:sz w:val="32"/>
          <w:szCs w:val="32"/>
        </w:rPr>
        <w:t xml:space="preserve">Datum raspisivanja </w:t>
      </w:r>
      <w:r w:rsidRPr="00382463">
        <w:rPr>
          <w:b w:val="0"/>
          <w:noProof/>
          <w:sz w:val="32"/>
          <w:szCs w:val="32"/>
        </w:rPr>
        <w:t>natječaja:</w:t>
      </w:r>
      <w:r w:rsidR="007813AB" w:rsidRPr="00382463">
        <w:rPr>
          <w:b w:val="0"/>
          <w:noProof/>
          <w:sz w:val="32"/>
          <w:szCs w:val="32"/>
        </w:rPr>
        <w:t xml:space="preserve"> </w:t>
      </w:r>
      <w:r w:rsidR="00F4284C" w:rsidRPr="00136853">
        <w:rPr>
          <w:noProof/>
          <w:color w:val="000000" w:themeColor="text1"/>
          <w:sz w:val="32"/>
          <w:szCs w:val="32"/>
        </w:rPr>
        <w:t>17</w:t>
      </w:r>
      <w:r w:rsidR="00761253" w:rsidRPr="00136853">
        <w:rPr>
          <w:noProof/>
          <w:color w:val="000000" w:themeColor="text1"/>
          <w:sz w:val="32"/>
          <w:szCs w:val="32"/>
        </w:rPr>
        <w:t xml:space="preserve">. </w:t>
      </w:r>
      <w:r w:rsidR="00F4284C" w:rsidRPr="00136853">
        <w:rPr>
          <w:noProof/>
          <w:color w:val="000000" w:themeColor="text1"/>
          <w:sz w:val="32"/>
          <w:szCs w:val="32"/>
        </w:rPr>
        <w:t>siječnja</w:t>
      </w:r>
      <w:r w:rsidR="00874CFF" w:rsidRPr="00136853">
        <w:rPr>
          <w:noProof/>
          <w:color w:val="000000" w:themeColor="text1"/>
          <w:sz w:val="32"/>
          <w:szCs w:val="32"/>
        </w:rPr>
        <w:t xml:space="preserve"> </w:t>
      </w:r>
      <w:r w:rsidR="00F4284C" w:rsidRPr="00136853">
        <w:rPr>
          <w:noProof/>
          <w:color w:val="000000" w:themeColor="text1"/>
          <w:sz w:val="32"/>
          <w:szCs w:val="32"/>
        </w:rPr>
        <w:t>2020</w:t>
      </w:r>
      <w:r w:rsidR="003B7013" w:rsidRPr="00136853">
        <w:rPr>
          <w:noProof/>
          <w:color w:val="000000" w:themeColor="text1"/>
          <w:sz w:val="32"/>
          <w:szCs w:val="32"/>
        </w:rPr>
        <w:t>.</w:t>
      </w:r>
    </w:p>
    <w:p w14:paraId="5EA0D97C" w14:textId="606004A5" w:rsidR="00987202" w:rsidRPr="00136853" w:rsidRDefault="00987202" w:rsidP="00987202">
      <w:pPr>
        <w:pStyle w:val="SubTitle2"/>
        <w:rPr>
          <w:noProof/>
          <w:color w:val="000000" w:themeColor="text1"/>
          <w:szCs w:val="32"/>
        </w:rPr>
      </w:pPr>
      <w:r w:rsidRPr="00136853">
        <w:rPr>
          <w:b w:val="0"/>
          <w:noProof/>
          <w:color w:val="000000" w:themeColor="text1"/>
          <w:szCs w:val="32"/>
        </w:rPr>
        <w:t xml:space="preserve">Rok za dostavu prijava: </w:t>
      </w:r>
      <w:r w:rsidR="00F4284C" w:rsidRPr="00136853">
        <w:rPr>
          <w:noProof/>
          <w:color w:val="000000" w:themeColor="text1"/>
          <w:szCs w:val="32"/>
        </w:rPr>
        <w:t>17</w:t>
      </w:r>
      <w:r w:rsidR="00874CFF" w:rsidRPr="00136853">
        <w:rPr>
          <w:noProof/>
          <w:color w:val="000000" w:themeColor="text1"/>
          <w:szCs w:val="32"/>
        </w:rPr>
        <w:t xml:space="preserve">. </w:t>
      </w:r>
      <w:r w:rsidR="00F4284C" w:rsidRPr="00136853">
        <w:rPr>
          <w:noProof/>
          <w:color w:val="000000" w:themeColor="text1"/>
          <w:szCs w:val="32"/>
        </w:rPr>
        <w:t>veljače</w:t>
      </w:r>
      <w:r w:rsidR="00874CFF" w:rsidRPr="00136853">
        <w:rPr>
          <w:b w:val="0"/>
          <w:noProof/>
          <w:color w:val="000000" w:themeColor="text1"/>
          <w:szCs w:val="32"/>
        </w:rPr>
        <w:t xml:space="preserve"> </w:t>
      </w:r>
      <w:r w:rsidR="00F4284C" w:rsidRPr="00136853">
        <w:rPr>
          <w:noProof/>
          <w:color w:val="000000" w:themeColor="text1"/>
          <w:szCs w:val="32"/>
        </w:rPr>
        <w:t>2020</w:t>
      </w:r>
      <w:r w:rsidR="003B7013" w:rsidRPr="00136853">
        <w:rPr>
          <w:noProof/>
          <w:color w:val="000000" w:themeColor="text1"/>
          <w:szCs w:val="32"/>
        </w:rPr>
        <w:t>.</w:t>
      </w:r>
    </w:p>
    <w:p w14:paraId="7402214F" w14:textId="77777777" w:rsidR="00F4284C" w:rsidRDefault="00F4284C" w:rsidP="00722B5D">
      <w:pPr>
        <w:pStyle w:val="Bezproreda"/>
        <w:spacing w:line="360" w:lineRule="auto"/>
        <w:rPr>
          <w:b/>
          <w:noProof/>
          <w:lang w:val="hr-HR"/>
        </w:rPr>
      </w:pPr>
    </w:p>
    <w:p w14:paraId="5BC463A7" w14:textId="420925F6" w:rsidR="00722B5D" w:rsidRPr="00D237AD" w:rsidRDefault="00987202" w:rsidP="00722B5D">
      <w:pPr>
        <w:pStyle w:val="Bezproreda"/>
        <w:spacing w:line="360" w:lineRule="auto"/>
        <w:rPr>
          <w:b/>
          <w:noProof/>
          <w:sz w:val="28"/>
          <w:szCs w:val="28"/>
          <w:lang w:val="hr-HR"/>
        </w:rPr>
      </w:pPr>
      <w:r w:rsidRPr="00CD4EDA">
        <w:rPr>
          <w:b/>
          <w:noProof/>
          <w:lang w:val="hr-HR"/>
        </w:rPr>
        <w:br w:type="page"/>
      </w:r>
      <w:r w:rsidR="00722B5D" w:rsidRPr="00D237AD">
        <w:rPr>
          <w:b/>
          <w:noProof/>
          <w:sz w:val="28"/>
          <w:szCs w:val="28"/>
          <w:lang w:val="hr-HR"/>
        </w:rPr>
        <w:lastRenderedPageBreak/>
        <w:t>Sadržaj</w:t>
      </w:r>
    </w:p>
    <w:p w14:paraId="58052306" w14:textId="2A106854" w:rsidR="00D103D9" w:rsidRDefault="004D176F">
      <w:pPr>
        <w:pStyle w:val="Sadraj1"/>
        <w:rPr>
          <w:rFonts w:asciiTheme="minorHAnsi" w:eastAsiaTheme="minorEastAsia" w:hAnsiTheme="minorHAnsi" w:cstheme="minorBidi"/>
          <w:b w:val="0"/>
          <w:caps w:val="0"/>
          <w:noProof/>
          <w:snapToGrid/>
          <w:szCs w:val="22"/>
          <w:lang w:eastAsia="hr-HR"/>
        </w:rPr>
      </w:pPr>
      <w:r>
        <w:fldChar w:fldCharType="begin"/>
      </w:r>
      <w:r>
        <w:instrText xml:space="preserve"> TOC \o "1-3" \h \z \u </w:instrText>
      </w:r>
      <w:r>
        <w:fldChar w:fldCharType="separate"/>
      </w:r>
      <w:hyperlink w:anchor="_Toc30161818" w:history="1">
        <w:r w:rsidR="00D103D9" w:rsidRPr="008E0508">
          <w:rPr>
            <w:rStyle w:val="Hiperveza"/>
            <w:noProof/>
          </w:rPr>
          <w:t>1. INFORMACIJE O NATJEČAJU ZA PRIJAVU PROJEKATA ZDRAVSTVENIH ORGANIZACIJA U REPUBLICI HRVATSKOJ ZA DODJELU FINANCIJSKIH SREDSTAVA U OKVIRU RASPOLOŽIVIH SREDSTAVA IZ DIJELA PRIHODA OD IGARA NA SREĆU U PODRUČJU PREVENCIJE, TRETMANA I LIJEČENJA OVISNIKA ZA 2020. GODINU</w:t>
        </w:r>
        <w:r w:rsidR="00D103D9">
          <w:rPr>
            <w:noProof/>
            <w:webHidden/>
          </w:rPr>
          <w:tab/>
        </w:r>
        <w:r w:rsidR="00D103D9">
          <w:rPr>
            <w:noProof/>
            <w:webHidden/>
          </w:rPr>
          <w:fldChar w:fldCharType="begin"/>
        </w:r>
        <w:r w:rsidR="00D103D9">
          <w:rPr>
            <w:noProof/>
            <w:webHidden/>
          </w:rPr>
          <w:instrText xml:space="preserve"> PAGEREF _Toc30161818 \h </w:instrText>
        </w:r>
        <w:r w:rsidR="00D103D9">
          <w:rPr>
            <w:noProof/>
            <w:webHidden/>
          </w:rPr>
        </w:r>
        <w:r w:rsidR="00D103D9">
          <w:rPr>
            <w:noProof/>
            <w:webHidden/>
          </w:rPr>
          <w:fldChar w:fldCharType="separate"/>
        </w:r>
        <w:r w:rsidR="00BE2789">
          <w:rPr>
            <w:noProof/>
            <w:webHidden/>
          </w:rPr>
          <w:t>3</w:t>
        </w:r>
        <w:r w:rsidR="00D103D9">
          <w:rPr>
            <w:noProof/>
            <w:webHidden/>
          </w:rPr>
          <w:fldChar w:fldCharType="end"/>
        </w:r>
      </w:hyperlink>
    </w:p>
    <w:p w14:paraId="581D7405" w14:textId="51CD3156" w:rsidR="00D103D9" w:rsidRDefault="00BE2789">
      <w:pPr>
        <w:pStyle w:val="Sadraj2"/>
        <w:rPr>
          <w:rFonts w:asciiTheme="minorHAnsi" w:eastAsiaTheme="minorEastAsia" w:hAnsiTheme="minorHAnsi" w:cstheme="minorBidi"/>
          <w:noProof/>
          <w:snapToGrid/>
          <w:szCs w:val="22"/>
          <w:lang w:eastAsia="hr-HR"/>
        </w:rPr>
      </w:pPr>
      <w:hyperlink w:anchor="_Toc30161819" w:history="1">
        <w:r w:rsidR="00D103D9" w:rsidRPr="008E0508">
          <w:rPr>
            <w:rStyle w:val="Hiperveza"/>
            <w:noProof/>
          </w:rPr>
          <w:t>1.1. Opis problema čijem se rješavanju želi doprinijeti ovim natječajem</w:t>
        </w:r>
        <w:r w:rsidR="00D103D9">
          <w:rPr>
            <w:noProof/>
            <w:webHidden/>
          </w:rPr>
          <w:tab/>
        </w:r>
        <w:r w:rsidR="00D103D9">
          <w:rPr>
            <w:noProof/>
            <w:webHidden/>
          </w:rPr>
          <w:fldChar w:fldCharType="begin"/>
        </w:r>
        <w:r w:rsidR="00D103D9">
          <w:rPr>
            <w:noProof/>
            <w:webHidden/>
          </w:rPr>
          <w:instrText xml:space="preserve"> PAGEREF _Toc30161819 \h </w:instrText>
        </w:r>
        <w:r w:rsidR="00D103D9">
          <w:rPr>
            <w:noProof/>
            <w:webHidden/>
          </w:rPr>
        </w:r>
        <w:r w:rsidR="00D103D9">
          <w:rPr>
            <w:noProof/>
            <w:webHidden/>
          </w:rPr>
          <w:fldChar w:fldCharType="separate"/>
        </w:r>
        <w:r>
          <w:rPr>
            <w:noProof/>
            <w:webHidden/>
          </w:rPr>
          <w:t>3</w:t>
        </w:r>
        <w:r w:rsidR="00D103D9">
          <w:rPr>
            <w:noProof/>
            <w:webHidden/>
          </w:rPr>
          <w:fldChar w:fldCharType="end"/>
        </w:r>
      </w:hyperlink>
    </w:p>
    <w:p w14:paraId="7CF8D1A8" w14:textId="0EBF96C6" w:rsidR="00D103D9" w:rsidRDefault="00BE2789">
      <w:pPr>
        <w:pStyle w:val="Sadraj2"/>
        <w:rPr>
          <w:rFonts w:asciiTheme="minorHAnsi" w:eastAsiaTheme="minorEastAsia" w:hAnsiTheme="minorHAnsi" w:cstheme="minorBidi"/>
          <w:noProof/>
          <w:snapToGrid/>
          <w:szCs w:val="22"/>
          <w:lang w:eastAsia="hr-HR"/>
        </w:rPr>
      </w:pPr>
      <w:hyperlink w:anchor="_Toc30161820" w:history="1">
        <w:r w:rsidR="00D103D9" w:rsidRPr="008E0508">
          <w:rPr>
            <w:rStyle w:val="Hiperveza"/>
            <w:noProof/>
          </w:rPr>
          <w:t>1.2. Opći cilj i posebni ciljevi Natječaja i prioriteti za dodjelu financijskih sredstava</w:t>
        </w:r>
        <w:r w:rsidR="00D103D9">
          <w:rPr>
            <w:noProof/>
            <w:webHidden/>
          </w:rPr>
          <w:tab/>
        </w:r>
        <w:r w:rsidR="00D103D9">
          <w:rPr>
            <w:noProof/>
            <w:webHidden/>
          </w:rPr>
          <w:fldChar w:fldCharType="begin"/>
        </w:r>
        <w:r w:rsidR="00D103D9">
          <w:rPr>
            <w:noProof/>
            <w:webHidden/>
          </w:rPr>
          <w:instrText xml:space="preserve"> PAGEREF _Toc30161820 \h </w:instrText>
        </w:r>
        <w:r w:rsidR="00D103D9">
          <w:rPr>
            <w:noProof/>
            <w:webHidden/>
          </w:rPr>
        </w:r>
        <w:r w:rsidR="00D103D9">
          <w:rPr>
            <w:noProof/>
            <w:webHidden/>
          </w:rPr>
          <w:fldChar w:fldCharType="separate"/>
        </w:r>
        <w:r>
          <w:rPr>
            <w:noProof/>
            <w:webHidden/>
          </w:rPr>
          <w:t>6</w:t>
        </w:r>
        <w:r w:rsidR="00D103D9">
          <w:rPr>
            <w:noProof/>
            <w:webHidden/>
          </w:rPr>
          <w:fldChar w:fldCharType="end"/>
        </w:r>
      </w:hyperlink>
    </w:p>
    <w:p w14:paraId="7090252C" w14:textId="3588FC26" w:rsidR="00D103D9" w:rsidRDefault="00BE2789">
      <w:pPr>
        <w:pStyle w:val="Sadraj2"/>
        <w:rPr>
          <w:rFonts w:asciiTheme="minorHAnsi" w:eastAsiaTheme="minorEastAsia" w:hAnsiTheme="minorHAnsi" w:cstheme="minorBidi"/>
          <w:noProof/>
          <w:snapToGrid/>
          <w:szCs w:val="22"/>
          <w:lang w:eastAsia="hr-HR"/>
        </w:rPr>
      </w:pPr>
      <w:hyperlink w:anchor="_Toc30161821" w:history="1">
        <w:r w:rsidR="00D103D9" w:rsidRPr="008E0508">
          <w:rPr>
            <w:rStyle w:val="Hiperveza"/>
            <w:noProof/>
          </w:rPr>
          <w:t>1.3. Ukupna vrijednost Natječaja i planirani iznosi</w:t>
        </w:r>
        <w:r w:rsidR="00D103D9">
          <w:rPr>
            <w:noProof/>
            <w:webHidden/>
          </w:rPr>
          <w:tab/>
        </w:r>
        <w:r w:rsidR="00D103D9">
          <w:rPr>
            <w:noProof/>
            <w:webHidden/>
          </w:rPr>
          <w:fldChar w:fldCharType="begin"/>
        </w:r>
        <w:r w:rsidR="00D103D9">
          <w:rPr>
            <w:noProof/>
            <w:webHidden/>
          </w:rPr>
          <w:instrText xml:space="preserve"> PAGEREF _Toc30161821 \h </w:instrText>
        </w:r>
        <w:r w:rsidR="00D103D9">
          <w:rPr>
            <w:noProof/>
            <w:webHidden/>
          </w:rPr>
        </w:r>
        <w:r w:rsidR="00D103D9">
          <w:rPr>
            <w:noProof/>
            <w:webHidden/>
          </w:rPr>
          <w:fldChar w:fldCharType="separate"/>
        </w:r>
        <w:r>
          <w:rPr>
            <w:noProof/>
            <w:webHidden/>
          </w:rPr>
          <w:t>7</w:t>
        </w:r>
        <w:r w:rsidR="00D103D9">
          <w:rPr>
            <w:noProof/>
            <w:webHidden/>
          </w:rPr>
          <w:fldChar w:fldCharType="end"/>
        </w:r>
      </w:hyperlink>
    </w:p>
    <w:p w14:paraId="64EEEEA9" w14:textId="60D2FE77" w:rsidR="00D103D9" w:rsidRDefault="00BE2789">
      <w:pPr>
        <w:pStyle w:val="Sadraj2"/>
        <w:rPr>
          <w:rFonts w:asciiTheme="minorHAnsi" w:eastAsiaTheme="minorEastAsia" w:hAnsiTheme="minorHAnsi" w:cstheme="minorBidi"/>
          <w:noProof/>
          <w:snapToGrid/>
          <w:szCs w:val="22"/>
          <w:lang w:eastAsia="hr-HR"/>
        </w:rPr>
      </w:pPr>
      <w:hyperlink w:anchor="_Toc30161822" w:history="1">
        <w:r w:rsidR="00D103D9" w:rsidRPr="008E0508">
          <w:rPr>
            <w:rStyle w:val="Hiperveza"/>
            <w:noProof/>
          </w:rPr>
          <w:t>1.4. Sudionici u provedbi natječaja</w:t>
        </w:r>
        <w:r w:rsidR="00D103D9">
          <w:rPr>
            <w:noProof/>
            <w:webHidden/>
          </w:rPr>
          <w:tab/>
        </w:r>
        <w:r w:rsidR="00D103D9">
          <w:rPr>
            <w:noProof/>
            <w:webHidden/>
          </w:rPr>
          <w:fldChar w:fldCharType="begin"/>
        </w:r>
        <w:r w:rsidR="00D103D9">
          <w:rPr>
            <w:noProof/>
            <w:webHidden/>
          </w:rPr>
          <w:instrText xml:space="preserve"> PAGEREF _Toc30161822 \h </w:instrText>
        </w:r>
        <w:r w:rsidR="00D103D9">
          <w:rPr>
            <w:noProof/>
            <w:webHidden/>
          </w:rPr>
        </w:r>
        <w:r w:rsidR="00D103D9">
          <w:rPr>
            <w:noProof/>
            <w:webHidden/>
          </w:rPr>
          <w:fldChar w:fldCharType="separate"/>
        </w:r>
        <w:r>
          <w:rPr>
            <w:noProof/>
            <w:webHidden/>
          </w:rPr>
          <w:t>8</w:t>
        </w:r>
        <w:r w:rsidR="00D103D9">
          <w:rPr>
            <w:noProof/>
            <w:webHidden/>
          </w:rPr>
          <w:fldChar w:fldCharType="end"/>
        </w:r>
      </w:hyperlink>
    </w:p>
    <w:p w14:paraId="3D46B5F7" w14:textId="51A35699" w:rsidR="00D103D9" w:rsidRDefault="00BE2789">
      <w:pPr>
        <w:pStyle w:val="Sadraj1"/>
        <w:rPr>
          <w:rFonts w:asciiTheme="minorHAnsi" w:eastAsiaTheme="minorEastAsia" w:hAnsiTheme="minorHAnsi" w:cstheme="minorBidi"/>
          <w:b w:val="0"/>
          <w:caps w:val="0"/>
          <w:noProof/>
          <w:snapToGrid/>
          <w:szCs w:val="22"/>
          <w:lang w:eastAsia="hr-HR"/>
        </w:rPr>
      </w:pPr>
      <w:hyperlink w:anchor="_Toc30161823" w:history="1">
        <w:r w:rsidR="00D103D9" w:rsidRPr="008E0508">
          <w:rPr>
            <w:rStyle w:val="Hiperveza"/>
            <w:noProof/>
          </w:rPr>
          <w:t>2. FORMALNI UVJETI NATJEČAJA</w:t>
        </w:r>
        <w:r w:rsidR="00D103D9">
          <w:rPr>
            <w:noProof/>
            <w:webHidden/>
          </w:rPr>
          <w:tab/>
        </w:r>
        <w:r w:rsidR="00D103D9">
          <w:rPr>
            <w:noProof/>
            <w:webHidden/>
          </w:rPr>
          <w:fldChar w:fldCharType="begin"/>
        </w:r>
        <w:r w:rsidR="00D103D9">
          <w:rPr>
            <w:noProof/>
            <w:webHidden/>
          </w:rPr>
          <w:instrText xml:space="preserve"> PAGEREF _Toc30161823 \h </w:instrText>
        </w:r>
        <w:r w:rsidR="00D103D9">
          <w:rPr>
            <w:noProof/>
            <w:webHidden/>
          </w:rPr>
        </w:r>
        <w:r w:rsidR="00D103D9">
          <w:rPr>
            <w:noProof/>
            <w:webHidden/>
          </w:rPr>
          <w:fldChar w:fldCharType="separate"/>
        </w:r>
        <w:r>
          <w:rPr>
            <w:noProof/>
            <w:webHidden/>
          </w:rPr>
          <w:t>8</w:t>
        </w:r>
        <w:r w:rsidR="00D103D9">
          <w:rPr>
            <w:noProof/>
            <w:webHidden/>
          </w:rPr>
          <w:fldChar w:fldCharType="end"/>
        </w:r>
      </w:hyperlink>
    </w:p>
    <w:p w14:paraId="5CBFA623" w14:textId="1F857BDE" w:rsidR="00D103D9" w:rsidRDefault="00BE2789">
      <w:pPr>
        <w:pStyle w:val="Sadraj2"/>
        <w:rPr>
          <w:rFonts w:asciiTheme="minorHAnsi" w:eastAsiaTheme="minorEastAsia" w:hAnsiTheme="minorHAnsi" w:cstheme="minorBidi"/>
          <w:noProof/>
          <w:snapToGrid/>
          <w:szCs w:val="22"/>
          <w:lang w:eastAsia="hr-HR"/>
        </w:rPr>
      </w:pPr>
      <w:hyperlink w:anchor="_Toc30161824" w:history="1">
        <w:r w:rsidR="00D103D9" w:rsidRPr="008E0508">
          <w:rPr>
            <w:rStyle w:val="Hiperveza"/>
            <w:noProof/>
          </w:rPr>
          <w:t>2.1.</w:t>
        </w:r>
        <w:r w:rsidR="00D103D9">
          <w:rPr>
            <w:rFonts w:asciiTheme="minorHAnsi" w:eastAsiaTheme="minorEastAsia" w:hAnsiTheme="minorHAnsi" w:cstheme="minorBidi"/>
            <w:noProof/>
            <w:snapToGrid/>
            <w:szCs w:val="22"/>
            <w:lang w:eastAsia="hr-HR"/>
          </w:rPr>
          <w:tab/>
        </w:r>
        <w:r w:rsidR="00D103D9" w:rsidRPr="008E0508">
          <w:rPr>
            <w:rStyle w:val="Hiperveza"/>
            <w:noProof/>
          </w:rPr>
          <w:t>Uvjeti prijave za zdravstvene organizacije</w:t>
        </w:r>
        <w:r w:rsidR="00D103D9">
          <w:rPr>
            <w:noProof/>
            <w:webHidden/>
          </w:rPr>
          <w:tab/>
        </w:r>
        <w:r w:rsidR="00D103D9">
          <w:rPr>
            <w:noProof/>
            <w:webHidden/>
          </w:rPr>
          <w:fldChar w:fldCharType="begin"/>
        </w:r>
        <w:r w:rsidR="00D103D9">
          <w:rPr>
            <w:noProof/>
            <w:webHidden/>
          </w:rPr>
          <w:instrText xml:space="preserve"> PAGEREF _Toc30161824 \h </w:instrText>
        </w:r>
        <w:r w:rsidR="00D103D9">
          <w:rPr>
            <w:noProof/>
            <w:webHidden/>
          </w:rPr>
        </w:r>
        <w:r w:rsidR="00D103D9">
          <w:rPr>
            <w:noProof/>
            <w:webHidden/>
          </w:rPr>
          <w:fldChar w:fldCharType="separate"/>
        </w:r>
        <w:r>
          <w:rPr>
            <w:noProof/>
            <w:webHidden/>
          </w:rPr>
          <w:t>8</w:t>
        </w:r>
        <w:r w:rsidR="00D103D9">
          <w:rPr>
            <w:noProof/>
            <w:webHidden/>
          </w:rPr>
          <w:fldChar w:fldCharType="end"/>
        </w:r>
      </w:hyperlink>
    </w:p>
    <w:p w14:paraId="3F556BA6" w14:textId="5FAFAE19" w:rsidR="00D103D9" w:rsidRDefault="00BE2789">
      <w:pPr>
        <w:pStyle w:val="Sadraj2"/>
        <w:rPr>
          <w:rFonts w:asciiTheme="minorHAnsi" w:eastAsiaTheme="minorEastAsia" w:hAnsiTheme="minorHAnsi" w:cstheme="minorBidi"/>
          <w:noProof/>
          <w:snapToGrid/>
          <w:szCs w:val="22"/>
          <w:lang w:eastAsia="hr-HR"/>
        </w:rPr>
      </w:pPr>
      <w:hyperlink w:anchor="_Toc30161825" w:history="1">
        <w:r w:rsidR="00D103D9" w:rsidRPr="008E0508">
          <w:rPr>
            <w:rStyle w:val="Hiperveza"/>
            <w:noProof/>
          </w:rPr>
          <w:t>2.2. Prihvatljive aktivnosti koje će se financirati putem Natječaja</w:t>
        </w:r>
        <w:r w:rsidR="00D103D9">
          <w:rPr>
            <w:noProof/>
            <w:webHidden/>
          </w:rPr>
          <w:tab/>
        </w:r>
        <w:r w:rsidR="00D103D9">
          <w:rPr>
            <w:noProof/>
            <w:webHidden/>
          </w:rPr>
          <w:fldChar w:fldCharType="begin"/>
        </w:r>
        <w:r w:rsidR="00D103D9">
          <w:rPr>
            <w:noProof/>
            <w:webHidden/>
          </w:rPr>
          <w:instrText xml:space="preserve"> PAGEREF _Toc30161825 \h </w:instrText>
        </w:r>
        <w:r w:rsidR="00D103D9">
          <w:rPr>
            <w:noProof/>
            <w:webHidden/>
          </w:rPr>
        </w:r>
        <w:r w:rsidR="00D103D9">
          <w:rPr>
            <w:noProof/>
            <w:webHidden/>
          </w:rPr>
          <w:fldChar w:fldCharType="separate"/>
        </w:r>
        <w:r>
          <w:rPr>
            <w:noProof/>
            <w:webHidden/>
          </w:rPr>
          <w:t>11</w:t>
        </w:r>
        <w:r w:rsidR="00D103D9">
          <w:rPr>
            <w:noProof/>
            <w:webHidden/>
          </w:rPr>
          <w:fldChar w:fldCharType="end"/>
        </w:r>
      </w:hyperlink>
    </w:p>
    <w:p w14:paraId="4B0F9E77" w14:textId="0FD926A1" w:rsidR="00D103D9" w:rsidRDefault="00BE2789">
      <w:pPr>
        <w:pStyle w:val="Sadraj2"/>
        <w:rPr>
          <w:rFonts w:asciiTheme="minorHAnsi" w:eastAsiaTheme="minorEastAsia" w:hAnsiTheme="minorHAnsi" w:cstheme="minorBidi"/>
          <w:noProof/>
          <w:snapToGrid/>
          <w:szCs w:val="22"/>
          <w:lang w:eastAsia="hr-HR"/>
        </w:rPr>
      </w:pPr>
      <w:hyperlink w:anchor="_Toc30161826" w:history="1">
        <w:r w:rsidR="00D103D9" w:rsidRPr="008E0508">
          <w:rPr>
            <w:rStyle w:val="Hiperveza"/>
            <w:noProof/>
          </w:rPr>
          <w:t>2.3. Prihvatljivi troškovi koji će se financirati putem Natječaja</w:t>
        </w:r>
        <w:r w:rsidR="00D103D9">
          <w:rPr>
            <w:noProof/>
            <w:webHidden/>
          </w:rPr>
          <w:tab/>
        </w:r>
        <w:r w:rsidR="00D103D9">
          <w:rPr>
            <w:noProof/>
            <w:webHidden/>
          </w:rPr>
          <w:fldChar w:fldCharType="begin"/>
        </w:r>
        <w:r w:rsidR="00D103D9">
          <w:rPr>
            <w:noProof/>
            <w:webHidden/>
          </w:rPr>
          <w:instrText xml:space="preserve"> PAGEREF _Toc30161826 \h </w:instrText>
        </w:r>
        <w:r w:rsidR="00D103D9">
          <w:rPr>
            <w:noProof/>
            <w:webHidden/>
          </w:rPr>
        </w:r>
        <w:r w:rsidR="00D103D9">
          <w:rPr>
            <w:noProof/>
            <w:webHidden/>
          </w:rPr>
          <w:fldChar w:fldCharType="separate"/>
        </w:r>
        <w:r>
          <w:rPr>
            <w:noProof/>
            <w:webHidden/>
          </w:rPr>
          <w:t>12</w:t>
        </w:r>
        <w:r w:rsidR="00D103D9">
          <w:rPr>
            <w:noProof/>
            <w:webHidden/>
          </w:rPr>
          <w:fldChar w:fldCharType="end"/>
        </w:r>
      </w:hyperlink>
    </w:p>
    <w:p w14:paraId="313F08EF" w14:textId="0DDE3679" w:rsidR="00D103D9" w:rsidRDefault="00BE2789">
      <w:pPr>
        <w:pStyle w:val="Sadraj3"/>
        <w:rPr>
          <w:rFonts w:asciiTheme="minorHAnsi" w:eastAsiaTheme="minorEastAsia" w:hAnsiTheme="minorHAnsi" w:cstheme="minorBidi"/>
          <w:snapToGrid/>
          <w:sz w:val="22"/>
          <w:szCs w:val="22"/>
          <w:lang w:eastAsia="hr-HR"/>
        </w:rPr>
      </w:pPr>
      <w:hyperlink w:anchor="_Toc30161827" w:history="1">
        <w:r w:rsidR="00D103D9" w:rsidRPr="008E0508">
          <w:rPr>
            <w:rStyle w:val="Hiperveza"/>
            <w:i/>
          </w:rPr>
          <w:t>2.3.1. Prihvatljivi izravni troškovi za zdravstvene organizacije u suradnji s udrugama</w:t>
        </w:r>
        <w:r w:rsidR="00D103D9">
          <w:rPr>
            <w:webHidden/>
          </w:rPr>
          <w:tab/>
        </w:r>
        <w:r w:rsidR="00D103D9">
          <w:rPr>
            <w:webHidden/>
          </w:rPr>
          <w:fldChar w:fldCharType="begin"/>
        </w:r>
        <w:r w:rsidR="00D103D9">
          <w:rPr>
            <w:webHidden/>
          </w:rPr>
          <w:instrText xml:space="preserve"> PAGEREF _Toc30161827 \h </w:instrText>
        </w:r>
        <w:r w:rsidR="00D103D9">
          <w:rPr>
            <w:webHidden/>
          </w:rPr>
        </w:r>
        <w:r w:rsidR="00D103D9">
          <w:rPr>
            <w:webHidden/>
          </w:rPr>
          <w:fldChar w:fldCharType="separate"/>
        </w:r>
        <w:r>
          <w:rPr>
            <w:webHidden/>
          </w:rPr>
          <w:t>12</w:t>
        </w:r>
        <w:r w:rsidR="00D103D9">
          <w:rPr>
            <w:webHidden/>
          </w:rPr>
          <w:fldChar w:fldCharType="end"/>
        </w:r>
      </w:hyperlink>
    </w:p>
    <w:p w14:paraId="5A467A29" w14:textId="43090939" w:rsidR="00D103D9" w:rsidRDefault="00BE2789">
      <w:pPr>
        <w:pStyle w:val="Sadraj2"/>
        <w:rPr>
          <w:rFonts w:asciiTheme="minorHAnsi" w:eastAsiaTheme="minorEastAsia" w:hAnsiTheme="minorHAnsi" w:cstheme="minorBidi"/>
          <w:noProof/>
          <w:snapToGrid/>
          <w:szCs w:val="22"/>
          <w:lang w:eastAsia="hr-HR"/>
        </w:rPr>
      </w:pPr>
      <w:hyperlink w:anchor="_Toc30161828" w:history="1">
        <w:r w:rsidR="00D103D9" w:rsidRPr="008E0508">
          <w:rPr>
            <w:rStyle w:val="Hiperveza"/>
            <w:noProof/>
          </w:rPr>
          <w:t>2.4. Neprihvatljivi troškovi koji se neće financirati putem Natječaja</w:t>
        </w:r>
        <w:r w:rsidR="00D103D9">
          <w:rPr>
            <w:noProof/>
            <w:webHidden/>
          </w:rPr>
          <w:tab/>
        </w:r>
        <w:r w:rsidR="00D103D9">
          <w:rPr>
            <w:noProof/>
            <w:webHidden/>
          </w:rPr>
          <w:fldChar w:fldCharType="begin"/>
        </w:r>
        <w:r w:rsidR="00D103D9">
          <w:rPr>
            <w:noProof/>
            <w:webHidden/>
          </w:rPr>
          <w:instrText xml:space="preserve"> PAGEREF _Toc30161828 \h </w:instrText>
        </w:r>
        <w:r w:rsidR="00D103D9">
          <w:rPr>
            <w:noProof/>
            <w:webHidden/>
          </w:rPr>
        </w:r>
        <w:r w:rsidR="00D103D9">
          <w:rPr>
            <w:noProof/>
            <w:webHidden/>
          </w:rPr>
          <w:fldChar w:fldCharType="separate"/>
        </w:r>
        <w:r>
          <w:rPr>
            <w:noProof/>
            <w:webHidden/>
          </w:rPr>
          <w:t>13</w:t>
        </w:r>
        <w:r w:rsidR="00D103D9">
          <w:rPr>
            <w:noProof/>
            <w:webHidden/>
          </w:rPr>
          <w:fldChar w:fldCharType="end"/>
        </w:r>
      </w:hyperlink>
    </w:p>
    <w:p w14:paraId="5CC95FB8" w14:textId="225CBE77" w:rsidR="00D103D9" w:rsidRDefault="00BE2789">
      <w:pPr>
        <w:pStyle w:val="Sadraj3"/>
        <w:rPr>
          <w:rFonts w:asciiTheme="minorHAnsi" w:eastAsiaTheme="minorEastAsia" w:hAnsiTheme="minorHAnsi" w:cstheme="minorBidi"/>
          <w:snapToGrid/>
          <w:sz w:val="22"/>
          <w:szCs w:val="22"/>
          <w:lang w:eastAsia="hr-HR"/>
        </w:rPr>
      </w:pPr>
      <w:hyperlink w:anchor="_Toc30161829" w:history="1">
        <w:r w:rsidR="00D103D9" w:rsidRPr="008E0508">
          <w:rPr>
            <w:rStyle w:val="Hiperveza"/>
            <w:i/>
          </w:rPr>
          <w:t>2.4.1. Neprihvatljivi troškovi</w:t>
        </w:r>
        <w:r w:rsidR="00D103D9">
          <w:rPr>
            <w:webHidden/>
          </w:rPr>
          <w:tab/>
        </w:r>
        <w:r w:rsidR="00D103D9">
          <w:rPr>
            <w:webHidden/>
          </w:rPr>
          <w:fldChar w:fldCharType="begin"/>
        </w:r>
        <w:r w:rsidR="00D103D9">
          <w:rPr>
            <w:webHidden/>
          </w:rPr>
          <w:instrText xml:space="preserve"> PAGEREF _Toc30161829 \h </w:instrText>
        </w:r>
        <w:r w:rsidR="00D103D9">
          <w:rPr>
            <w:webHidden/>
          </w:rPr>
        </w:r>
        <w:r w:rsidR="00D103D9">
          <w:rPr>
            <w:webHidden/>
          </w:rPr>
          <w:fldChar w:fldCharType="separate"/>
        </w:r>
        <w:r>
          <w:rPr>
            <w:webHidden/>
          </w:rPr>
          <w:t>13</w:t>
        </w:r>
        <w:r w:rsidR="00D103D9">
          <w:rPr>
            <w:webHidden/>
          </w:rPr>
          <w:fldChar w:fldCharType="end"/>
        </w:r>
      </w:hyperlink>
    </w:p>
    <w:p w14:paraId="3469F41B" w14:textId="36B9970F" w:rsidR="00D103D9" w:rsidRDefault="00BE2789">
      <w:pPr>
        <w:pStyle w:val="Sadraj1"/>
        <w:rPr>
          <w:rFonts w:asciiTheme="minorHAnsi" w:eastAsiaTheme="minorEastAsia" w:hAnsiTheme="minorHAnsi" w:cstheme="minorBidi"/>
          <w:b w:val="0"/>
          <w:caps w:val="0"/>
          <w:noProof/>
          <w:snapToGrid/>
          <w:szCs w:val="22"/>
          <w:lang w:eastAsia="hr-HR"/>
        </w:rPr>
      </w:pPr>
      <w:hyperlink w:anchor="_Toc30161830" w:history="1">
        <w:r w:rsidR="00D103D9" w:rsidRPr="008E0508">
          <w:rPr>
            <w:rStyle w:val="Hiperveza"/>
            <w:noProof/>
          </w:rPr>
          <w:t>3. KAKO SE PRIJAVITI</w:t>
        </w:r>
        <w:r w:rsidR="00D103D9">
          <w:rPr>
            <w:noProof/>
            <w:webHidden/>
          </w:rPr>
          <w:tab/>
        </w:r>
        <w:r w:rsidR="00D103D9">
          <w:rPr>
            <w:noProof/>
            <w:webHidden/>
          </w:rPr>
          <w:fldChar w:fldCharType="begin"/>
        </w:r>
        <w:r w:rsidR="00D103D9">
          <w:rPr>
            <w:noProof/>
            <w:webHidden/>
          </w:rPr>
          <w:instrText xml:space="preserve"> PAGEREF _Toc30161830 \h </w:instrText>
        </w:r>
        <w:r w:rsidR="00D103D9">
          <w:rPr>
            <w:noProof/>
            <w:webHidden/>
          </w:rPr>
        </w:r>
        <w:r w:rsidR="00D103D9">
          <w:rPr>
            <w:noProof/>
            <w:webHidden/>
          </w:rPr>
          <w:fldChar w:fldCharType="separate"/>
        </w:r>
        <w:r>
          <w:rPr>
            <w:noProof/>
            <w:webHidden/>
          </w:rPr>
          <w:t>14</w:t>
        </w:r>
        <w:r w:rsidR="00D103D9">
          <w:rPr>
            <w:noProof/>
            <w:webHidden/>
          </w:rPr>
          <w:fldChar w:fldCharType="end"/>
        </w:r>
      </w:hyperlink>
    </w:p>
    <w:p w14:paraId="5FC6769D" w14:textId="516898F8" w:rsidR="00D103D9" w:rsidRDefault="00BE2789">
      <w:pPr>
        <w:pStyle w:val="Sadraj2"/>
        <w:rPr>
          <w:rFonts w:asciiTheme="minorHAnsi" w:eastAsiaTheme="minorEastAsia" w:hAnsiTheme="minorHAnsi" w:cstheme="minorBidi"/>
          <w:noProof/>
          <w:snapToGrid/>
          <w:szCs w:val="22"/>
          <w:lang w:eastAsia="hr-HR"/>
        </w:rPr>
      </w:pPr>
      <w:hyperlink w:anchor="_Toc30161831" w:history="1">
        <w:r w:rsidR="00D103D9" w:rsidRPr="008E0508">
          <w:rPr>
            <w:rStyle w:val="Hiperveza"/>
            <w:noProof/>
          </w:rPr>
          <w:t>3.1. Dokumentacija za Natječaj</w:t>
        </w:r>
        <w:r w:rsidR="00D103D9">
          <w:rPr>
            <w:noProof/>
            <w:webHidden/>
          </w:rPr>
          <w:tab/>
        </w:r>
        <w:r w:rsidR="00D103D9">
          <w:rPr>
            <w:noProof/>
            <w:webHidden/>
          </w:rPr>
          <w:fldChar w:fldCharType="begin"/>
        </w:r>
        <w:r w:rsidR="00D103D9">
          <w:rPr>
            <w:noProof/>
            <w:webHidden/>
          </w:rPr>
          <w:instrText xml:space="preserve"> PAGEREF _Toc30161831 \h </w:instrText>
        </w:r>
        <w:r w:rsidR="00D103D9">
          <w:rPr>
            <w:noProof/>
            <w:webHidden/>
          </w:rPr>
        </w:r>
        <w:r w:rsidR="00D103D9">
          <w:rPr>
            <w:noProof/>
            <w:webHidden/>
          </w:rPr>
          <w:fldChar w:fldCharType="separate"/>
        </w:r>
        <w:r>
          <w:rPr>
            <w:noProof/>
            <w:webHidden/>
          </w:rPr>
          <w:t>14</w:t>
        </w:r>
        <w:r w:rsidR="00D103D9">
          <w:rPr>
            <w:noProof/>
            <w:webHidden/>
          </w:rPr>
          <w:fldChar w:fldCharType="end"/>
        </w:r>
      </w:hyperlink>
    </w:p>
    <w:p w14:paraId="5BC157D3" w14:textId="75DFBD94" w:rsidR="00D103D9" w:rsidRDefault="00BE2789">
      <w:pPr>
        <w:pStyle w:val="Sadraj3"/>
        <w:rPr>
          <w:rFonts w:asciiTheme="minorHAnsi" w:eastAsiaTheme="minorEastAsia" w:hAnsiTheme="minorHAnsi" w:cstheme="minorBidi"/>
          <w:snapToGrid/>
          <w:sz w:val="22"/>
          <w:szCs w:val="22"/>
          <w:lang w:eastAsia="hr-HR"/>
        </w:rPr>
      </w:pPr>
      <w:hyperlink w:anchor="_Toc30161832" w:history="1">
        <w:r w:rsidR="00D103D9" w:rsidRPr="008E0508">
          <w:rPr>
            <w:rStyle w:val="Hiperveza"/>
            <w:i/>
          </w:rPr>
          <w:t>3.1.1. Projektna prijava za zdravstvene organizacije treba sadržavati sljedeću dokumentaciju:</w:t>
        </w:r>
        <w:r w:rsidR="00D103D9">
          <w:rPr>
            <w:webHidden/>
          </w:rPr>
          <w:tab/>
        </w:r>
        <w:r w:rsidR="00D103D9">
          <w:rPr>
            <w:webHidden/>
          </w:rPr>
          <w:fldChar w:fldCharType="begin"/>
        </w:r>
        <w:r w:rsidR="00D103D9">
          <w:rPr>
            <w:webHidden/>
          </w:rPr>
          <w:instrText xml:space="preserve"> PAGEREF _Toc30161832 \h </w:instrText>
        </w:r>
        <w:r w:rsidR="00D103D9">
          <w:rPr>
            <w:webHidden/>
          </w:rPr>
        </w:r>
        <w:r w:rsidR="00D103D9">
          <w:rPr>
            <w:webHidden/>
          </w:rPr>
          <w:fldChar w:fldCharType="separate"/>
        </w:r>
        <w:r>
          <w:rPr>
            <w:webHidden/>
          </w:rPr>
          <w:t>14</w:t>
        </w:r>
        <w:r w:rsidR="00D103D9">
          <w:rPr>
            <w:webHidden/>
          </w:rPr>
          <w:fldChar w:fldCharType="end"/>
        </w:r>
      </w:hyperlink>
    </w:p>
    <w:p w14:paraId="23531DFC" w14:textId="6AAB5E91" w:rsidR="00D103D9" w:rsidRDefault="00BE2789">
      <w:pPr>
        <w:pStyle w:val="Sadraj1"/>
        <w:rPr>
          <w:rFonts w:asciiTheme="minorHAnsi" w:eastAsiaTheme="minorEastAsia" w:hAnsiTheme="minorHAnsi" w:cstheme="minorBidi"/>
          <w:b w:val="0"/>
          <w:caps w:val="0"/>
          <w:noProof/>
          <w:snapToGrid/>
          <w:szCs w:val="22"/>
          <w:lang w:eastAsia="hr-HR"/>
        </w:rPr>
      </w:pPr>
      <w:hyperlink w:anchor="_Toc30161833" w:history="1">
        <w:r w:rsidR="00D103D9" w:rsidRPr="008E0508">
          <w:rPr>
            <w:rStyle w:val="Hiperveza"/>
            <w:noProof/>
          </w:rPr>
          <w:t>3.2. Sadržaj Opisnog obrasca</w:t>
        </w:r>
        <w:r w:rsidR="00D103D9">
          <w:rPr>
            <w:noProof/>
            <w:webHidden/>
          </w:rPr>
          <w:tab/>
        </w:r>
        <w:r w:rsidR="00D103D9">
          <w:rPr>
            <w:noProof/>
            <w:webHidden/>
          </w:rPr>
          <w:fldChar w:fldCharType="begin"/>
        </w:r>
        <w:r w:rsidR="00D103D9">
          <w:rPr>
            <w:noProof/>
            <w:webHidden/>
          </w:rPr>
          <w:instrText xml:space="preserve"> PAGEREF _Toc30161833 \h </w:instrText>
        </w:r>
        <w:r w:rsidR="00D103D9">
          <w:rPr>
            <w:noProof/>
            <w:webHidden/>
          </w:rPr>
        </w:r>
        <w:r w:rsidR="00D103D9">
          <w:rPr>
            <w:noProof/>
            <w:webHidden/>
          </w:rPr>
          <w:fldChar w:fldCharType="separate"/>
        </w:r>
        <w:r>
          <w:rPr>
            <w:noProof/>
            <w:webHidden/>
          </w:rPr>
          <w:t>15</w:t>
        </w:r>
        <w:r w:rsidR="00D103D9">
          <w:rPr>
            <w:noProof/>
            <w:webHidden/>
          </w:rPr>
          <w:fldChar w:fldCharType="end"/>
        </w:r>
      </w:hyperlink>
    </w:p>
    <w:p w14:paraId="46B20857" w14:textId="03809EC1" w:rsidR="00D103D9" w:rsidRDefault="00BE2789">
      <w:pPr>
        <w:pStyle w:val="Sadraj2"/>
        <w:rPr>
          <w:rFonts w:asciiTheme="minorHAnsi" w:eastAsiaTheme="minorEastAsia" w:hAnsiTheme="minorHAnsi" w:cstheme="minorBidi"/>
          <w:noProof/>
          <w:snapToGrid/>
          <w:szCs w:val="22"/>
          <w:lang w:eastAsia="hr-HR"/>
        </w:rPr>
      </w:pPr>
      <w:hyperlink w:anchor="_Toc30161834" w:history="1">
        <w:r w:rsidR="00D103D9" w:rsidRPr="008E0508">
          <w:rPr>
            <w:rStyle w:val="Hiperveza"/>
            <w:noProof/>
          </w:rPr>
          <w:t>3.3. Sadržaj Obrasca proračuna</w:t>
        </w:r>
        <w:r w:rsidR="00D103D9">
          <w:rPr>
            <w:noProof/>
            <w:webHidden/>
          </w:rPr>
          <w:tab/>
        </w:r>
        <w:r w:rsidR="00D103D9">
          <w:rPr>
            <w:noProof/>
            <w:webHidden/>
          </w:rPr>
          <w:fldChar w:fldCharType="begin"/>
        </w:r>
        <w:r w:rsidR="00D103D9">
          <w:rPr>
            <w:noProof/>
            <w:webHidden/>
          </w:rPr>
          <w:instrText xml:space="preserve"> PAGEREF _Toc30161834 \h </w:instrText>
        </w:r>
        <w:r w:rsidR="00D103D9">
          <w:rPr>
            <w:noProof/>
            <w:webHidden/>
          </w:rPr>
        </w:r>
        <w:r w:rsidR="00D103D9">
          <w:rPr>
            <w:noProof/>
            <w:webHidden/>
          </w:rPr>
          <w:fldChar w:fldCharType="separate"/>
        </w:r>
        <w:r>
          <w:rPr>
            <w:noProof/>
            <w:webHidden/>
          </w:rPr>
          <w:t>16</w:t>
        </w:r>
        <w:r w:rsidR="00D103D9">
          <w:rPr>
            <w:noProof/>
            <w:webHidden/>
          </w:rPr>
          <w:fldChar w:fldCharType="end"/>
        </w:r>
      </w:hyperlink>
    </w:p>
    <w:p w14:paraId="36F6C97F" w14:textId="3BD7B68A" w:rsidR="00D103D9" w:rsidRDefault="00BE2789">
      <w:pPr>
        <w:pStyle w:val="Sadraj2"/>
        <w:rPr>
          <w:rFonts w:asciiTheme="minorHAnsi" w:eastAsiaTheme="minorEastAsia" w:hAnsiTheme="minorHAnsi" w:cstheme="minorBidi"/>
          <w:noProof/>
          <w:snapToGrid/>
          <w:szCs w:val="22"/>
          <w:lang w:eastAsia="hr-HR"/>
        </w:rPr>
      </w:pPr>
      <w:hyperlink w:anchor="_Toc30161835" w:history="1">
        <w:r w:rsidR="00D103D9" w:rsidRPr="008E0508">
          <w:rPr>
            <w:rStyle w:val="Hiperveza"/>
            <w:noProof/>
          </w:rPr>
          <w:t>3.4. Gdje i kako poslati prijavu?</w:t>
        </w:r>
        <w:r w:rsidR="00D103D9">
          <w:rPr>
            <w:noProof/>
            <w:webHidden/>
          </w:rPr>
          <w:tab/>
        </w:r>
        <w:r w:rsidR="00D103D9">
          <w:rPr>
            <w:noProof/>
            <w:webHidden/>
          </w:rPr>
          <w:fldChar w:fldCharType="begin"/>
        </w:r>
        <w:r w:rsidR="00D103D9">
          <w:rPr>
            <w:noProof/>
            <w:webHidden/>
          </w:rPr>
          <w:instrText xml:space="preserve"> PAGEREF _Toc30161835 \h </w:instrText>
        </w:r>
        <w:r w:rsidR="00D103D9">
          <w:rPr>
            <w:noProof/>
            <w:webHidden/>
          </w:rPr>
        </w:r>
        <w:r w:rsidR="00D103D9">
          <w:rPr>
            <w:noProof/>
            <w:webHidden/>
          </w:rPr>
          <w:fldChar w:fldCharType="separate"/>
        </w:r>
        <w:r>
          <w:rPr>
            <w:noProof/>
            <w:webHidden/>
          </w:rPr>
          <w:t>16</w:t>
        </w:r>
        <w:r w:rsidR="00D103D9">
          <w:rPr>
            <w:noProof/>
            <w:webHidden/>
          </w:rPr>
          <w:fldChar w:fldCharType="end"/>
        </w:r>
      </w:hyperlink>
    </w:p>
    <w:p w14:paraId="349CE973" w14:textId="76E4219C" w:rsidR="00D103D9" w:rsidRDefault="00BE2789">
      <w:pPr>
        <w:pStyle w:val="Sadraj2"/>
        <w:rPr>
          <w:rFonts w:asciiTheme="minorHAnsi" w:eastAsiaTheme="minorEastAsia" w:hAnsiTheme="minorHAnsi" w:cstheme="minorBidi"/>
          <w:noProof/>
          <w:snapToGrid/>
          <w:szCs w:val="22"/>
          <w:lang w:eastAsia="hr-HR"/>
        </w:rPr>
      </w:pPr>
      <w:hyperlink w:anchor="_Toc30161836" w:history="1">
        <w:r w:rsidR="00D103D9" w:rsidRPr="008E0508">
          <w:rPr>
            <w:rStyle w:val="Hiperveza"/>
            <w:noProof/>
          </w:rPr>
          <w:t>3.5. Rok za slanje prijave</w:t>
        </w:r>
        <w:r w:rsidR="00D103D9">
          <w:rPr>
            <w:noProof/>
            <w:webHidden/>
          </w:rPr>
          <w:tab/>
        </w:r>
        <w:r w:rsidR="00D103D9">
          <w:rPr>
            <w:noProof/>
            <w:webHidden/>
          </w:rPr>
          <w:fldChar w:fldCharType="begin"/>
        </w:r>
        <w:r w:rsidR="00D103D9">
          <w:rPr>
            <w:noProof/>
            <w:webHidden/>
          </w:rPr>
          <w:instrText xml:space="preserve"> PAGEREF _Toc30161836 \h </w:instrText>
        </w:r>
        <w:r w:rsidR="00D103D9">
          <w:rPr>
            <w:noProof/>
            <w:webHidden/>
          </w:rPr>
        </w:r>
        <w:r w:rsidR="00D103D9">
          <w:rPr>
            <w:noProof/>
            <w:webHidden/>
          </w:rPr>
          <w:fldChar w:fldCharType="separate"/>
        </w:r>
        <w:r>
          <w:rPr>
            <w:noProof/>
            <w:webHidden/>
          </w:rPr>
          <w:t>17</w:t>
        </w:r>
        <w:r w:rsidR="00D103D9">
          <w:rPr>
            <w:noProof/>
            <w:webHidden/>
          </w:rPr>
          <w:fldChar w:fldCharType="end"/>
        </w:r>
      </w:hyperlink>
    </w:p>
    <w:p w14:paraId="02B4B23A" w14:textId="423CEAD4" w:rsidR="00D103D9" w:rsidRDefault="00BE2789">
      <w:pPr>
        <w:pStyle w:val="Sadraj2"/>
        <w:rPr>
          <w:rFonts w:asciiTheme="minorHAnsi" w:eastAsiaTheme="minorEastAsia" w:hAnsiTheme="minorHAnsi" w:cstheme="minorBidi"/>
          <w:noProof/>
          <w:snapToGrid/>
          <w:szCs w:val="22"/>
          <w:lang w:eastAsia="hr-HR"/>
        </w:rPr>
      </w:pPr>
      <w:hyperlink w:anchor="_Toc30161837" w:history="1">
        <w:r w:rsidR="00D103D9" w:rsidRPr="008E0508">
          <w:rPr>
            <w:rStyle w:val="Hiperveza"/>
            <w:noProof/>
          </w:rPr>
          <w:t>3.6. Kome se i u kojem roku obratiti za dodatna pojašnjenja?</w:t>
        </w:r>
        <w:r w:rsidR="00D103D9">
          <w:rPr>
            <w:noProof/>
            <w:webHidden/>
          </w:rPr>
          <w:tab/>
        </w:r>
        <w:r w:rsidR="00D103D9">
          <w:rPr>
            <w:noProof/>
            <w:webHidden/>
          </w:rPr>
          <w:fldChar w:fldCharType="begin"/>
        </w:r>
        <w:r w:rsidR="00D103D9">
          <w:rPr>
            <w:noProof/>
            <w:webHidden/>
          </w:rPr>
          <w:instrText xml:space="preserve"> PAGEREF _Toc30161837 \h </w:instrText>
        </w:r>
        <w:r w:rsidR="00D103D9">
          <w:rPr>
            <w:noProof/>
            <w:webHidden/>
          </w:rPr>
        </w:r>
        <w:r w:rsidR="00D103D9">
          <w:rPr>
            <w:noProof/>
            <w:webHidden/>
          </w:rPr>
          <w:fldChar w:fldCharType="separate"/>
        </w:r>
        <w:r>
          <w:rPr>
            <w:noProof/>
            <w:webHidden/>
          </w:rPr>
          <w:t>17</w:t>
        </w:r>
        <w:r w:rsidR="00D103D9">
          <w:rPr>
            <w:noProof/>
            <w:webHidden/>
          </w:rPr>
          <w:fldChar w:fldCharType="end"/>
        </w:r>
      </w:hyperlink>
    </w:p>
    <w:p w14:paraId="69261F8D" w14:textId="2AF99CE5" w:rsidR="00D103D9" w:rsidRDefault="00BE2789">
      <w:pPr>
        <w:pStyle w:val="Sadraj1"/>
        <w:rPr>
          <w:rFonts w:asciiTheme="minorHAnsi" w:eastAsiaTheme="minorEastAsia" w:hAnsiTheme="minorHAnsi" w:cstheme="minorBidi"/>
          <w:b w:val="0"/>
          <w:caps w:val="0"/>
          <w:noProof/>
          <w:snapToGrid/>
          <w:szCs w:val="22"/>
          <w:lang w:eastAsia="hr-HR"/>
        </w:rPr>
      </w:pPr>
      <w:hyperlink w:anchor="_Toc30161838" w:history="1">
        <w:r w:rsidR="00D103D9" w:rsidRPr="008E0508">
          <w:rPr>
            <w:rStyle w:val="Hiperveza"/>
            <w:noProof/>
          </w:rPr>
          <w:t>4. PROCJENA PRIJAVA I DONOŠENJE ODLUKE O DODJELI BESPOVRATNIH SREDSTAVA</w:t>
        </w:r>
        <w:r w:rsidR="00D103D9">
          <w:rPr>
            <w:noProof/>
            <w:webHidden/>
          </w:rPr>
          <w:tab/>
        </w:r>
        <w:r w:rsidR="00D103D9">
          <w:rPr>
            <w:noProof/>
            <w:webHidden/>
          </w:rPr>
          <w:fldChar w:fldCharType="begin"/>
        </w:r>
        <w:r w:rsidR="00D103D9">
          <w:rPr>
            <w:noProof/>
            <w:webHidden/>
          </w:rPr>
          <w:instrText xml:space="preserve"> PAGEREF _Toc30161838 \h </w:instrText>
        </w:r>
        <w:r w:rsidR="00D103D9">
          <w:rPr>
            <w:noProof/>
            <w:webHidden/>
          </w:rPr>
        </w:r>
        <w:r w:rsidR="00D103D9">
          <w:rPr>
            <w:noProof/>
            <w:webHidden/>
          </w:rPr>
          <w:fldChar w:fldCharType="separate"/>
        </w:r>
        <w:r>
          <w:rPr>
            <w:noProof/>
            <w:webHidden/>
          </w:rPr>
          <w:t>18</w:t>
        </w:r>
        <w:r w:rsidR="00D103D9">
          <w:rPr>
            <w:noProof/>
            <w:webHidden/>
          </w:rPr>
          <w:fldChar w:fldCharType="end"/>
        </w:r>
      </w:hyperlink>
    </w:p>
    <w:p w14:paraId="7695652C" w14:textId="6424D1D0" w:rsidR="00D103D9" w:rsidRDefault="00BE2789">
      <w:pPr>
        <w:pStyle w:val="Sadraj2"/>
        <w:rPr>
          <w:rFonts w:asciiTheme="minorHAnsi" w:eastAsiaTheme="minorEastAsia" w:hAnsiTheme="minorHAnsi" w:cstheme="minorBidi"/>
          <w:noProof/>
          <w:snapToGrid/>
          <w:szCs w:val="22"/>
          <w:lang w:eastAsia="hr-HR"/>
        </w:rPr>
      </w:pPr>
      <w:hyperlink w:anchor="_Toc30161839" w:history="1">
        <w:r w:rsidR="00D103D9" w:rsidRPr="008E0508">
          <w:rPr>
            <w:rStyle w:val="Hiperveza"/>
            <w:noProof/>
          </w:rPr>
          <w:t>4.1. Pregled prijava u odnosu na propisane uvjete Natječaja</w:t>
        </w:r>
        <w:r w:rsidR="00D103D9">
          <w:rPr>
            <w:noProof/>
            <w:webHidden/>
          </w:rPr>
          <w:tab/>
        </w:r>
        <w:r w:rsidR="00D103D9">
          <w:rPr>
            <w:noProof/>
            <w:webHidden/>
          </w:rPr>
          <w:fldChar w:fldCharType="begin"/>
        </w:r>
        <w:r w:rsidR="00D103D9">
          <w:rPr>
            <w:noProof/>
            <w:webHidden/>
          </w:rPr>
          <w:instrText xml:space="preserve"> PAGEREF _Toc30161839 \h </w:instrText>
        </w:r>
        <w:r w:rsidR="00D103D9">
          <w:rPr>
            <w:noProof/>
            <w:webHidden/>
          </w:rPr>
        </w:r>
        <w:r w:rsidR="00D103D9">
          <w:rPr>
            <w:noProof/>
            <w:webHidden/>
          </w:rPr>
          <w:fldChar w:fldCharType="separate"/>
        </w:r>
        <w:r>
          <w:rPr>
            <w:noProof/>
            <w:webHidden/>
          </w:rPr>
          <w:t>18</w:t>
        </w:r>
        <w:r w:rsidR="00D103D9">
          <w:rPr>
            <w:noProof/>
            <w:webHidden/>
          </w:rPr>
          <w:fldChar w:fldCharType="end"/>
        </w:r>
      </w:hyperlink>
    </w:p>
    <w:p w14:paraId="5C5750FA" w14:textId="41D3822B" w:rsidR="00D103D9" w:rsidRDefault="00BE2789">
      <w:pPr>
        <w:pStyle w:val="Sadraj2"/>
        <w:rPr>
          <w:rFonts w:asciiTheme="minorHAnsi" w:eastAsiaTheme="minorEastAsia" w:hAnsiTheme="minorHAnsi" w:cstheme="minorBidi"/>
          <w:noProof/>
          <w:snapToGrid/>
          <w:szCs w:val="22"/>
          <w:lang w:eastAsia="hr-HR"/>
        </w:rPr>
      </w:pPr>
      <w:hyperlink w:anchor="_Toc30161840" w:history="1">
        <w:r w:rsidR="00D103D9" w:rsidRPr="008E0508">
          <w:rPr>
            <w:rStyle w:val="Hiperveza"/>
            <w:noProof/>
          </w:rPr>
          <w:t>4.2. Procjena prijava koje su zadovoljile propisane uvjete natječaja</w:t>
        </w:r>
        <w:r w:rsidR="00D103D9">
          <w:rPr>
            <w:noProof/>
            <w:webHidden/>
          </w:rPr>
          <w:tab/>
        </w:r>
        <w:r w:rsidR="00D103D9">
          <w:rPr>
            <w:noProof/>
            <w:webHidden/>
          </w:rPr>
          <w:fldChar w:fldCharType="begin"/>
        </w:r>
        <w:r w:rsidR="00D103D9">
          <w:rPr>
            <w:noProof/>
            <w:webHidden/>
          </w:rPr>
          <w:instrText xml:space="preserve"> PAGEREF _Toc30161840 \h </w:instrText>
        </w:r>
        <w:r w:rsidR="00D103D9">
          <w:rPr>
            <w:noProof/>
            <w:webHidden/>
          </w:rPr>
        </w:r>
        <w:r w:rsidR="00D103D9">
          <w:rPr>
            <w:noProof/>
            <w:webHidden/>
          </w:rPr>
          <w:fldChar w:fldCharType="separate"/>
        </w:r>
        <w:r>
          <w:rPr>
            <w:noProof/>
            <w:webHidden/>
          </w:rPr>
          <w:t>19</w:t>
        </w:r>
        <w:r w:rsidR="00D103D9">
          <w:rPr>
            <w:noProof/>
            <w:webHidden/>
          </w:rPr>
          <w:fldChar w:fldCharType="end"/>
        </w:r>
      </w:hyperlink>
    </w:p>
    <w:p w14:paraId="1CCA7ABD" w14:textId="1FE0ED7A" w:rsidR="00D103D9" w:rsidRDefault="00BE2789">
      <w:pPr>
        <w:pStyle w:val="Sadraj2"/>
        <w:rPr>
          <w:rFonts w:asciiTheme="minorHAnsi" w:eastAsiaTheme="minorEastAsia" w:hAnsiTheme="minorHAnsi" w:cstheme="minorBidi"/>
          <w:noProof/>
          <w:snapToGrid/>
          <w:szCs w:val="22"/>
          <w:lang w:eastAsia="hr-HR"/>
        </w:rPr>
      </w:pPr>
      <w:hyperlink w:anchor="_Toc30161841" w:history="1">
        <w:r w:rsidR="00D103D9" w:rsidRPr="008E0508">
          <w:rPr>
            <w:rStyle w:val="Hiperveza"/>
            <w:noProof/>
          </w:rPr>
          <w:t>4.3. Dostava dodatne dokumentacije, donošenje odluke i obavijest o odluci</w:t>
        </w:r>
        <w:r w:rsidR="00D103D9">
          <w:rPr>
            <w:noProof/>
            <w:webHidden/>
          </w:rPr>
          <w:tab/>
        </w:r>
        <w:r w:rsidR="00D103D9">
          <w:rPr>
            <w:noProof/>
            <w:webHidden/>
          </w:rPr>
          <w:fldChar w:fldCharType="begin"/>
        </w:r>
        <w:r w:rsidR="00D103D9">
          <w:rPr>
            <w:noProof/>
            <w:webHidden/>
          </w:rPr>
          <w:instrText xml:space="preserve"> PAGEREF _Toc30161841 \h </w:instrText>
        </w:r>
        <w:r w:rsidR="00D103D9">
          <w:rPr>
            <w:noProof/>
            <w:webHidden/>
          </w:rPr>
        </w:r>
        <w:r w:rsidR="00D103D9">
          <w:rPr>
            <w:noProof/>
            <w:webHidden/>
          </w:rPr>
          <w:fldChar w:fldCharType="separate"/>
        </w:r>
        <w:r>
          <w:rPr>
            <w:noProof/>
            <w:webHidden/>
          </w:rPr>
          <w:t>19</w:t>
        </w:r>
        <w:r w:rsidR="00D103D9">
          <w:rPr>
            <w:noProof/>
            <w:webHidden/>
          </w:rPr>
          <w:fldChar w:fldCharType="end"/>
        </w:r>
      </w:hyperlink>
    </w:p>
    <w:p w14:paraId="1ED35810" w14:textId="795B5B1B" w:rsidR="00D103D9" w:rsidRDefault="00BE2789">
      <w:pPr>
        <w:pStyle w:val="Sadraj2"/>
        <w:rPr>
          <w:rFonts w:asciiTheme="minorHAnsi" w:eastAsiaTheme="minorEastAsia" w:hAnsiTheme="minorHAnsi" w:cstheme="minorBidi"/>
          <w:noProof/>
          <w:snapToGrid/>
          <w:szCs w:val="22"/>
          <w:lang w:eastAsia="hr-HR"/>
        </w:rPr>
      </w:pPr>
      <w:hyperlink w:anchor="_Toc30161842" w:history="1">
        <w:r w:rsidR="00D103D9" w:rsidRPr="008E0508">
          <w:rPr>
            <w:rStyle w:val="Hiperveza"/>
            <w:noProof/>
          </w:rPr>
          <w:t xml:space="preserve">4.4. Ugovaranje, </w:t>
        </w:r>
        <w:r w:rsidR="00D103D9" w:rsidRPr="008E0508">
          <w:rPr>
            <w:rStyle w:val="Hiperveza"/>
            <w:rFonts w:ascii="Arial Narrow" w:hAnsi="Arial Narrow" w:cs="Arial"/>
            <w:noProof/>
          </w:rPr>
          <w:t xml:space="preserve"> </w:t>
        </w:r>
        <w:r w:rsidR="00D103D9" w:rsidRPr="008E0508">
          <w:rPr>
            <w:rStyle w:val="Hiperveza"/>
            <w:noProof/>
          </w:rPr>
          <w:t>praćenje te obustavljanje i povrat isplaćenih sredstava</w:t>
        </w:r>
        <w:r w:rsidR="00D103D9">
          <w:rPr>
            <w:noProof/>
            <w:webHidden/>
          </w:rPr>
          <w:tab/>
        </w:r>
        <w:r w:rsidR="00D103D9">
          <w:rPr>
            <w:noProof/>
            <w:webHidden/>
          </w:rPr>
          <w:fldChar w:fldCharType="begin"/>
        </w:r>
        <w:r w:rsidR="00D103D9">
          <w:rPr>
            <w:noProof/>
            <w:webHidden/>
          </w:rPr>
          <w:instrText xml:space="preserve"> PAGEREF _Toc30161842 \h </w:instrText>
        </w:r>
        <w:r w:rsidR="00D103D9">
          <w:rPr>
            <w:noProof/>
            <w:webHidden/>
          </w:rPr>
        </w:r>
        <w:r w:rsidR="00D103D9">
          <w:rPr>
            <w:noProof/>
            <w:webHidden/>
          </w:rPr>
          <w:fldChar w:fldCharType="separate"/>
        </w:r>
        <w:r>
          <w:rPr>
            <w:noProof/>
            <w:webHidden/>
          </w:rPr>
          <w:t>21</w:t>
        </w:r>
        <w:r w:rsidR="00D103D9">
          <w:rPr>
            <w:noProof/>
            <w:webHidden/>
          </w:rPr>
          <w:fldChar w:fldCharType="end"/>
        </w:r>
      </w:hyperlink>
    </w:p>
    <w:p w14:paraId="64F2FC94" w14:textId="7414AB86" w:rsidR="00722B5D" w:rsidRDefault="004D176F" w:rsidP="00722B5D">
      <w:r>
        <w:fldChar w:fldCharType="end"/>
      </w:r>
    </w:p>
    <w:p w14:paraId="58D0A549" w14:textId="77777777" w:rsidR="00C04C5C" w:rsidRPr="0017494C" w:rsidRDefault="00C04C5C" w:rsidP="00722B5D">
      <w:pPr>
        <w:pStyle w:val="Bezproreda"/>
        <w:spacing w:line="360" w:lineRule="auto"/>
        <w:rPr>
          <w:b/>
          <w:noProof/>
          <w:color w:val="FF0000"/>
          <w:szCs w:val="24"/>
          <w:lang w:val="hr-HR"/>
        </w:rPr>
      </w:pPr>
    </w:p>
    <w:p w14:paraId="5761D475" w14:textId="77777777" w:rsidR="0002597C" w:rsidRDefault="0002597C" w:rsidP="00C04C5C">
      <w:pPr>
        <w:pStyle w:val="SubTitle1"/>
        <w:rPr>
          <w:sz w:val="24"/>
          <w:szCs w:val="24"/>
        </w:rPr>
      </w:pPr>
    </w:p>
    <w:p w14:paraId="5F207EC5" w14:textId="77777777" w:rsidR="0017494C" w:rsidRPr="0017494C" w:rsidRDefault="0017494C" w:rsidP="0017494C">
      <w:pPr>
        <w:pStyle w:val="SubTitle2"/>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94"/>
      </w:tblGrid>
      <w:tr w:rsidR="00602297" w:rsidRPr="00602297" w14:paraId="7326B852" w14:textId="77777777" w:rsidTr="00E3697F">
        <w:tc>
          <w:tcPr>
            <w:tcW w:w="9320" w:type="dxa"/>
            <w:shd w:val="clear" w:color="auto" w:fill="D9D9D9"/>
            <w:vAlign w:val="center"/>
          </w:tcPr>
          <w:p w14:paraId="7CAC257A" w14:textId="1CFFC09D" w:rsidR="0017494C" w:rsidRPr="00602297" w:rsidRDefault="0017494C" w:rsidP="00F4284C">
            <w:pPr>
              <w:pStyle w:val="Naslov1"/>
              <w:rPr>
                <w:noProof/>
                <w:color w:val="auto"/>
              </w:rPr>
            </w:pPr>
            <w:bookmarkStart w:id="0" w:name="_Toc30161818"/>
            <w:r w:rsidRPr="00602297">
              <w:rPr>
                <w:noProof/>
                <w:color w:val="auto"/>
              </w:rPr>
              <w:lastRenderedPageBreak/>
              <w:t xml:space="preserve">1. </w:t>
            </w:r>
            <w:r w:rsidRPr="00602297">
              <w:rPr>
                <w:color w:val="auto"/>
              </w:rPr>
              <w:t>INFORMACIJE O NATJEČAJU ZA PRIJAVU PROJEKATA ZDRAVSTVENIH ORGANIZACIJA U REPUBLICI HRVATSKOJ ZA DODJELU FINANCIJSKIH SREDSTAVA U OKVIRU RASPOLOŽIVIH SREDSTAVA IZ DIJELA PRIHODA OD IGARA NA SREĆU U PODRUČJU PREVENCIJE</w:t>
            </w:r>
            <w:r w:rsidR="003A20FB" w:rsidRPr="00602297">
              <w:rPr>
                <w:color w:val="auto"/>
              </w:rPr>
              <w:t>,</w:t>
            </w:r>
            <w:r w:rsidRPr="00602297">
              <w:rPr>
                <w:color w:val="auto"/>
              </w:rPr>
              <w:t xml:space="preserve"> </w:t>
            </w:r>
            <w:r w:rsidR="003A20FB" w:rsidRPr="00602297">
              <w:rPr>
                <w:color w:val="auto"/>
              </w:rPr>
              <w:t xml:space="preserve">TRETMANA I LIJEČENJA </w:t>
            </w:r>
            <w:r w:rsidRPr="00602297">
              <w:rPr>
                <w:color w:val="auto"/>
              </w:rPr>
              <w:t xml:space="preserve">OVISNIKA ZA </w:t>
            </w:r>
            <w:r w:rsidR="00F4284C">
              <w:rPr>
                <w:color w:val="auto"/>
              </w:rPr>
              <w:t>2020</w:t>
            </w:r>
            <w:r w:rsidR="003B7013">
              <w:rPr>
                <w:color w:val="auto"/>
              </w:rPr>
              <w:t>.</w:t>
            </w:r>
            <w:r w:rsidRPr="00602297">
              <w:rPr>
                <w:color w:val="auto"/>
              </w:rPr>
              <w:t xml:space="preserve"> GODINU</w:t>
            </w:r>
            <w:bookmarkEnd w:id="0"/>
          </w:p>
        </w:tc>
      </w:tr>
    </w:tbl>
    <w:p w14:paraId="2F7A1D7F" w14:textId="7CA215C7" w:rsidR="00A11C4F" w:rsidRDefault="00A11C4F" w:rsidP="0017494C">
      <w:pPr>
        <w:pStyle w:val="SubTitle2"/>
        <w:spacing w:after="0"/>
        <w:jc w:val="both"/>
        <w:rPr>
          <w:noProof/>
          <w:sz w:val="24"/>
          <w:szCs w:val="24"/>
        </w:rPr>
      </w:pPr>
      <w:bookmarkStart w:id="1" w:name="_Toc378951335"/>
    </w:p>
    <w:p w14:paraId="712A60D6" w14:textId="77777777" w:rsidR="00F4284C" w:rsidRPr="00602297" w:rsidRDefault="00F4284C" w:rsidP="0017494C">
      <w:pPr>
        <w:pStyle w:val="SubTitle2"/>
        <w:spacing w:after="0"/>
        <w:jc w:val="both"/>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602297" w:rsidRPr="00602297" w14:paraId="41D5D1BC" w14:textId="77777777" w:rsidTr="00A004A1">
        <w:tc>
          <w:tcPr>
            <w:tcW w:w="9288" w:type="dxa"/>
            <w:shd w:val="clear" w:color="auto" w:fill="C4BC96"/>
          </w:tcPr>
          <w:p w14:paraId="7ACA66C7" w14:textId="77777777" w:rsidR="00B5705B" w:rsidRPr="00602297" w:rsidRDefault="00E64F8A" w:rsidP="004D176F">
            <w:pPr>
              <w:pStyle w:val="Naslov2"/>
              <w:rPr>
                <w:color w:val="auto"/>
                <w:sz w:val="22"/>
              </w:rPr>
            </w:pPr>
            <w:bookmarkStart w:id="2" w:name="_Toc378951336"/>
            <w:bookmarkStart w:id="3" w:name="_Toc30161819"/>
            <w:bookmarkEnd w:id="1"/>
            <w:r w:rsidRPr="00602297">
              <w:rPr>
                <w:color w:val="auto"/>
              </w:rPr>
              <w:t>1.1</w:t>
            </w:r>
            <w:r w:rsidR="002435CD" w:rsidRPr="00602297">
              <w:rPr>
                <w:color w:val="auto"/>
              </w:rPr>
              <w:t>.</w:t>
            </w:r>
            <w:r w:rsidRPr="00602297">
              <w:rPr>
                <w:color w:val="auto"/>
              </w:rPr>
              <w:t xml:space="preserve"> </w:t>
            </w:r>
            <w:r w:rsidR="00B5705B" w:rsidRPr="00602297">
              <w:rPr>
                <w:color w:val="auto"/>
              </w:rPr>
              <w:t>Opis problema čijem se rješavanju želi doprinijeti ovim natječajem</w:t>
            </w:r>
            <w:bookmarkEnd w:id="2"/>
            <w:bookmarkEnd w:id="3"/>
          </w:p>
        </w:tc>
      </w:tr>
    </w:tbl>
    <w:p w14:paraId="42DBF370" w14:textId="32CC48D2" w:rsidR="003B663C" w:rsidRDefault="003B663C" w:rsidP="0017494C">
      <w:pPr>
        <w:autoSpaceDE w:val="0"/>
        <w:autoSpaceDN w:val="0"/>
        <w:adjustRightInd w:val="0"/>
        <w:jc w:val="both"/>
        <w:rPr>
          <w:szCs w:val="24"/>
        </w:rPr>
      </w:pPr>
    </w:p>
    <w:p w14:paraId="6212775B" w14:textId="77777777" w:rsidR="00F4284C" w:rsidRDefault="00F4284C" w:rsidP="0017494C">
      <w:pPr>
        <w:autoSpaceDE w:val="0"/>
        <w:autoSpaceDN w:val="0"/>
        <w:adjustRightInd w:val="0"/>
        <w:jc w:val="both"/>
        <w:rPr>
          <w:szCs w:val="24"/>
        </w:rPr>
      </w:pPr>
    </w:p>
    <w:p w14:paraId="0823D1A4" w14:textId="77777777" w:rsidR="00F8257B" w:rsidRPr="00AC534A" w:rsidRDefault="00F8257B" w:rsidP="00F8257B">
      <w:pPr>
        <w:autoSpaceDE w:val="0"/>
        <w:autoSpaceDN w:val="0"/>
        <w:adjustRightInd w:val="0"/>
        <w:jc w:val="both"/>
      </w:pPr>
      <w:r w:rsidRPr="00AC534A">
        <w:t xml:space="preserve">Problem ovisnosti jedan je od vodećih javno zdravstvenih problema u Republici Hrvatskoj kojem se posvećuje posebna pažnja kako na nacionalnoj tako i na lokalnoj razini. Posljednjih se godina povećala ponuda droga, koja je uslijed pojave tzv. novih droga, postala raznovrsnija čime je stvorena veća opasnost za rast trenda konzumiranja istih osobito među mladima. Politika suzbijanja zlouporabe droga temelji se na strateškim ciljevima smanjenja ponude i potražnje droga i multidisciplinarnom pristupu u provedbi programa kojima je cilj prevencija ovisnosti i suzbijanje zlouporabe droga. </w:t>
      </w:r>
      <w:r w:rsidRPr="004A18DB">
        <w:t xml:space="preserve">U 2016. godini u zdravstvenom sustavu (službe za zaštitu mentalnog zdravlja, prevenciju i izvanbolničko liječenje ovisnosti i bolnice) ukupno je bilo 7.107 osoba što je u odnosu na 2015., kada je bilo liječeno 7.533 osoba smanjenje za 428 osoba. Od ukupno liječenih u 2016. godini, 83,3 % ih je uzimalo opijate ili 5.922 osobe. Zbog uzimanja i/ili ovisnosti o drugim </w:t>
      </w:r>
      <w:proofErr w:type="spellStart"/>
      <w:r w:rsidRPr="004A18DB">
        <w:t>psihoaktivnim</w:t>
      </w:r>
      <w:proofErr w:type="spellEnd"/>
      <w:r w:rsidRPr="004A18DB">
        <w:t xml:space="preserve"> tvarima, liječeno je 17,0% (1.204 osoba). Broj novih osoba u sustavu liječenja stagnira i dalje se smanjuje. U 2016. godini, prvi put je zbog ovisnosti liječeno 770 osoba (2015.:844). Prema glavnom sredstvu, od svih </w:t>
      </w:r>
      <w:proofErr w:type="spellStart"/>
      <w:r w:rsidRPr="004A18DB">
        <w:t>novopridošlih</w:t>
      </w:r>
      <w:proofErr w:type="spellEnd"/>
      <w:r w:rsidRPr="004A18DB">
        <w:t xml:space="preserve"> osoba njih 170 (22,1%) su opijatski ovisnici, a 600 ili 77,9% su konzumenti ili ovisnici o drugim drogama. </w:t>
      </w:r>
      <w:r w:rsidRPr="004A18DB">
        <w:rPr>
          <w:szCs w:val="24"/>
        </w:rPr>
        <w:t xml:space="preserve">Prema raspoloživim podatcima pristiglima iz zdravstvenog sustava u 2017. godini, već nekoliko posljednjih godina u zdravstvenim ustanovama Hrvatske, bilo u bolničkom bilo izvanbolničkom sustavu, godišnje liječi više od 7.000 osoba. U 2017. godini na liječenju je bilo 7.157 osoba što je malo više nego prethodne godine (7.106 osoba). Od ukupno liječenih, 5.773 je uzimalo opijate (80,7%) a druga </w:t>
      </w:r>
      <w:proofErr w:type="spellStart"/>
      <w:r w:rsidRPr="004A18DB">
        <w:rPr>
          <w:szCs w:val="24"/>
        </w:rPr>
        <w:t>psihoaktivna</w:t>
      </w:r>
      <w:proofErr w:type="spellEnd"/>
      <w:r w:rsidRPr="004A18DB">
        <w:rPr>
          <w:szCs w:val="24"/>
        </w:rPr>
        <w:t xml:space="preserve"> sredstva, 1.384 osobe (19,3%). Omjer uzimanih opijata i </w:t>
      </w:r>
      <w:proofErr w:type="spellStart"/>
      <w:r w:rsidRPr="004A18DB">
        <w:rPr>
          <w:szCs w:val="24"/>
        </w:rPr>
        <w:t>neopijata</w:t>
      </w:r>
      <w:proofErr w:type="spellEnd"/>
      <w:r w:rsidRPr="004A18DB">
        <w:rPr>
          <w:szCs w:val="24"/>
        </w:rPr>
        <w:t xml:space="preserve"> su vrlo sličan kao i prethodnih godina. Zadnja izviješća iz ovog područja nalaze se na mrežnim stranicama Hrvatskog zavod za javno zdravstvo </w:t>
      </w:r>
      <w:hyperlink r:id="rId10" w:history="1">
        <w:r w:rsidRPr="004A18DB">
          <w:rPr>
            <w:rStyle w:val="Hiperveza"/>
            <w:color w:val="auto"/>
            <w:szCs w:val="24"/>
          </w:rPr>
          <w:t>https://www.hzjz.hr/tag/ovisnost/</w:t>
        </w:r>
      </w:hyperlink>
      <w:r w:rsidRPr="004A18DB">
        <w:rPr>
          <w:szCs w:val="24"/>
        </w:rPr>
        <w:t>.</w:t>
      </w:r>
      <w:r>
        <w:rPr>
          <w:rFonts w:ascii="TTECt00" w:hAnsi="TTECt00" w:cs="TTECt00"/>
          <w:color w:val="FF0000"/>
          <w:sz w:val="16"/>
          <w:szCs w:val="16"/>
        </w:rPr>
        <w:t xml:space="preserve"> </w:t>
      </w:r>
      <w:r w:rsidRPr="00AC534A">
        <w:t xml:space="preserve">Međutim, iako se broj osoba u tretmanu smanjuje, istraživanja pokazuju da smo prema konzumiranju droga u samom vrhu europskih zemalja. Rezultati drugog istraživanja o uporabi sredstava ovisnosti u općoj populaciji Republike Hrvatske koje je tijekom </w:t>
      </w:r>
      <w:r w:rsidRPr="00C9037A">
        <w:t xml:space="preserve">2015. godine proveo Institut društvenih znanosti Ivo Pilar pokazuju da je u odnosu na 2011. došlo do značajnog povećanja broja konzumenata kanabisa, te je Hrvatska prema konzumiranju kanabisa na trećem mjestu u Europi. Na sličan zaključak upućuju i rezultati zadnjeg ESPAD istraživanja koje je provedeno 2015. među srednjoškolcima, a koji pokazuju kako čak 22% učenika navodi da je barem jednom u životu probalo drogu, od kojih je najčešći kanabis koji je koristilo 21% učenika. Također, prema uzimanju novih </w:t>
      </w:r>
      <w:proofErr w:type="spellStart"/>
      <w:r w:rsidRPr="00C9037A">
        <w:t>psihoaktivnih</w:t>
      </w:r>
      <w:proofErr w:type="spellEnd"/>
      <w:r w:rsidRPr="00C9037A">
        <w:t xml:space="preserve"> droga Hrvatska je iznad europskog prosjeka (7% naspram</w:t>
      </w:r>
      <w:r w:rsidRPr="00AC534A">
        <w:t xml:space="preserve"> 4% u Europskoj uniji), a učenici u prosjeku češće koriste nove </w:t>
      </w:r>
      <w:proofErr w:type="spellStart"/>
      <w:r w:rsidRPr="00AC534A">
        <w:t>psihoaktivne</w:t>
      </w:r>
      <w:proofErr w:type="spellEnd"/>
      <w:r w:rsidRPr="00AC534A">
        <w:t xml:space="preserve"> tvari u odnosu na već poznate (kokain, </w:t>
      </w:r>
      <w:proofErr w:type="spellStart"/>
      <w:r w:rsidRPr="00AC534A">
        <w:t>ecstasy</w:t>
      </w:r>
      <w:proofErr w:type="spellEnd"/>
      <w:r w:rsidRPr="00AC534A">
        <w:t xml:space="preserve">, LSD). Ovdje je potrebno upozoriti na rastuću pojavnost i laku dostupnost (na Internetu i u </w:t>
      </w:r>
      <w:proofErr w:type="spellStart"/>
      <w:r w:rsidRPr="00AC534A">
        <w:t>smartshopovima</w:t>
      </w:r>
      <w:proofErr w:type="spellEnd"/>
      <w:r w:rsidRPr="00AC534A">
        <w:t xml:space="preserve">) novih droga te rizike koji se povezuju s njihovim konzumiranjem. </w:t>
      </w:r>
    </w:p>
    <w:p w14:paraId="612E2A89" w14:textId="03F32B68" w:rsidR="00F8257B" w:rsidRDefault="00F8257B" w:rsidP="00F8257B">
      <w:pPr>
        <w:autoSpaceDE w:val="0"/>
        <w:autoSpaceDN w:val="0"/>
        <w:jc w:val="both"/>
      </w:pPr>
      <w:r w:rsidRPr="00AC534A">
        <w:t xml:space="preserve">Rezultati navedenih istraživanja pokazuju i vrlo veliku raširenost konzumiranja legalnih sredstava ovisnosti (alkohol, duhan i slično) kao i razvijanje ponašajnih ovisnosti o društvenim igricama, kockanju, klađenju i slično. </w:t>
      </w:r>
      <w:r w:rsidRPr="00C9037A">
        <w:t>Prema ESPAD-u u 2015. godini</w:t>
      </w:r>
      <w:r w:rsidRPr="00AC534A">
        <w:t xml:space="preserve">  nastavljen je trend porasta broja mladih koji su koristili alkohol u posljednjih 12 mjeseci (92%), a Hrvatska se nalazi na 5. mjestu u Europi (47%) prema </w:t>
      </w:r>
      <w:proofErr w:type="spellStart"/>
      <w:r w:rsidRPr="00AC534A">
        <w:t>prevalenciji</w:t>
      </w:r>
      <w:proofErr w:type="spellEnd"/>
      <w:r w:rsidRPr="00AC534A">
        <w:t xml:space="preserve"> pijenja 5 i više pića u jednoj prigodi u posljednjih mjesec dana. U Hrvatskoj je 33% mladih u dobi 15. ili 16 godina izjavilo da su redoviti pušači. O dostupnosti alkohola, ali i uvažavanju zakona, govori podatak iz posljednjeg ESPAD istraživanja da je 87% učenika izjavilo da im je alkohol lako dostupan, a 72% da je lako dostupan duhan. Podatci o uporabi Interneta (4 i više dana u tjednu) u Republici Hrvatskoj prate rezultate na europskoj razini, a zanimljivo je također da su djevojke koristile društvene mreže više od mladića (89% u odnosu na 77%) i taj udio je također viši od europskog prosjeka. Mladići su također više kockali za novac u posljednjih 12 mjeseci (33% u odnosu na 4%), a udio za mladiće je također iznad europskog prosjeka.</w:t>
      </w:r>
    </w:p>
    <w:p w14:paraId="79B0E058" w14:textId="77777777" w:rsidR="00C83395" w:rsidRDefault="00C83395" w:rsidP="00C83395">
      <w:pPr>
        <w:autoSpaceDE w:val="0"/>
        <w:autoSpaceDN w:val="0"/>
        <w:adjustRightInd w:val="0"/>
        <w:jc w:val="both"/>
        <w:rPr>
          <w:rFonts w:eastAsia="Calibri"/>
          <w:snapToGrid/>
          <w:szCs w:val="24"/>
          <w:lang w:eastAsia="hr-HR"/>
        </w:rPr>
      </w:pPr>
    </w:p>
    <w:p w14:paraId="5CF7A2BE" w14:textId="10A3DF0E" w:rsidR="00C83395" w:rsidRPr="00C83395" w:rsidRDefault="00C83395" w:rsidP="00C83395">
      <w:pPr>
        <w:autoSpaceDE w:val="0"/>
        <w:autoSpaceDN w:val="0"/>
        <w:adjustRightInd w:val="0"/>
        <w:jc w:val="both"/>
        <w:rPr>
          <w:rFonts w:eastAsia="Calibri"/>
          <w:snapToGrid/>
          <w:szCs w:val="24"/>
          <w:lang w:eastAsia="hr-HR"/>
        </w:rPr>
      </w:pPr>
      <w:r w:rsidRPr="00C83395">
        <w:rPr>
          <w:rFonts w:eastAsia="Calibri"/>
          <w:snapToGrid/>
          <w:szCs w:val="24"/>
          <w:lang w:eastAsia="hr-HR"/>
        </w:rPr>
        <w:t xml:space="preserve">Intravenozno uzimanje droga predstavlja </w:t>
      </w:r>
      <w:proofErr w:type="spellStart"/>
      <w:r w:rsidRPr="00C83395">
        <w:rPr>
          <w:rFonts w:eastAsia="Calibri"/>
          <w:snapToGrid/>
          <w:szCs w:val="24"/>
          <w:lang w:eastAsia="hr-HR"/>
        </w:rPr>
        <w:t>najveci</w:t>
      </w:r>
      <w:proofErr w:type="spellEnd"/>
      <w:r w:rsidRPr="00C83395">
        <w:rPr>
          <w:rFonts w:eastAsia="Calibri"/>
          <w:snapToGrid/>
          <w:szCs w:val="24"/>
          <w:lang w:eastAsia="hr-HR"/>
        </w:rPr>
        <w:t xml:space="preserve"> rizik pojave značajnih zdravstvenih problema koji se prenose krvlju kao što su to HIV/AIDS, hepatitis B i C, predoziranje i smrti</w:t>
      </w:r>
    </w:p>
    <w:p w14:paraId="232B3076" w14:textId="77777777" w:rsidR="00C83395" w:rsidRPr="00C83395" w:rsidRDefault="00C83395" w:rsidP="00C83395">
      <w:pPr>
        <w:autoSpaceDE w:val="0"/>
        <w:autoSpaceDN w:val="0"/>
        <w:adjustRightInd w:val="0"/>
        <w:jc w:val="both"/>
        <w:rPr>
          <w:rFonts w:eastAsia="Calibri"/>
          <w:snapToGrid/>
          <w:szCs w:val="24"/>
          <w:lang w:eastAsia="hr-HR"/>
        </w:rPr>
      </w:pPr>
      <w:r w:rsidRPr="00C83395">
        <w:rPr>
          <w:rFonts w:eastAsia="Calibri"/>
          <w:snapToGrid/>
          <w:szCs w:val="24"/>
          <w:lang w:eastAsia="hr-HR"/>
        </w:rPr>
        <w:t xml:space="preserve">vezane uz uzimanje </w:t>
      </w:r>
      <w:proofErr w:type="spellStart"/>
      <w:r w:rsidRPr="00C83395">
        <w:rPr>
          <w:rFonts w:eastAsia="Calibri"/>
          <w:snapToGrid/>
          <w:szCs w:val="24"/>
          <w:lang w:eastAsia="hr-HR"/>
        </w:rPr>
        <w:t>psihoaktivnih</w:t>
      </w:r>
      <w:proofErr w:type="spellEnd"/>
      <w:r w:rsidRPr="00C83395">
        <w:rPr>
          <w:rFonts w:eastAsia="Calibri"/>
          <w:snapToGrid/>
          <w:szCs w:val="24"/>
          <w:lang w:eastAsia="hr-HR"/>
        </w:rPr>
        <w:t xml:space="preserve"> droga. Europske države se dosta uspješno bore protiv HIV</w:t>
      </w:r>
    </w:p>
    <w:p w14:paraId="22D4EE1A" w14:textId="62A263D0" w:rsidR="00C83395" w:rsidRPr="00C83395" w:rsidRDefault="00C83395" w:rsidP="00C83395">
      <w:pPr>
        <w:autoSpaceDE w:val="0"/>
        <w:autoSpaceDN w:val="0"/>
        <w:adjustRightInd w:val="0"/>
        <w:jc w:val="both"/>
        <w:rPr>
          <w:szCs w:val="24"/>
        </w:rPr>
      </w:pPr>
      <w:r w:rsidRPr="00C83395">
        <w:rPr>
          <w:rFonts w:eastAsia="Calibri"/>
          <w:snapToGrid/>
          <w:szCs w:val="24"/>
          <w:lang w:eastAsia="hr-HR"/>
        </w:rPr>
        <w:t xml:space="preserve">infekcija među intravenoznim uzimateljima droga. U promatranom razdoblju od 2010. do 2017. godine broj hepatitis B pozitivnih </w:t>
      </w:r>
      <w:proofErr w:type="spellStart"/>
      <w:r w:rsidRPr="00C83395">
        <w:rPr>
          <w:rFonts w:eastAsia="Calibri"/>
          <w:snapToGrid/>
          <w:szCs w:val="24"/>
          <w:lang w:eastAsia="hr-HR"/>
        </w:rPr>
        <w:t>opijatnih</w:t>
      </w:r>
      <w:proofErr w:type="spellEnd"/>
      <w:r w:rsidRPr="00C83395">
        <w:rPr>
          <w:rFonts w:eastAsia="Calibri"/>
          <w:snapToGrid/>
          <w:szCs w:val="24"/>
          <w:lang w:eastAsia="hr-HR"/>
        </w:rPr>
        <w:t xml:space="preserve"> ovisnika pokazuje silazan trend (2010. - 10,4%; 2011. -7,3%; 2012. - 6,5%; 2013. - 4,6%; 2014. - 6,3%; 2015. - 6,3%; 2016. - 5,5%). U analiziranoj 2017. godini je udio pozitivnih na hepatitis B bio nešto malo manji nego godinu ranije (2016. - 5,5%) i iznosio je 5,2%. Podatci o rezultatima testiranja na hepatitis C pokazuju da se isto tako nastavlja trend laganog pada udjela pozitivnih osoba ali je njegov udio i nadalje visok, višestruko </w:t>
      </w:r>
      <w:proofErr w:type="spellStart"/>
      <w:r w:rsidRPr="00C83395">
        <w:rPr>
          <w:rFonts w:eastAsia="Calibri"/>
          <w:snapToGrid/>
          <w:szCs w:val="24"/>
          <w:lang w:eastAsia="hr-HR"/>
        </w:rPr>
        <w:t>veci</w:t>
      </w:r>
      <w:proofErr w:type="spellEnd"/>
      <w:r w:rsidRPr="00C83395">
        <w:rPr>
          <w:rFonts w:eastAsia="Calibri"/>
          <w:snapToGrid/>
          <w:szCs w:val="24"/>
          <w:lang w:eastAsia="hr-HR"/>
        </w:rPr>
        <w:t xml:space="preserve"> no što se procjenjuje za opću populaciju. U odnosu na 2016. godinu kad je bio 36,1% udio se smanjio na 34,7%. Udio HIV pozitivnih osoba </w:t>
      </w:r>
      <w:proofErr w:type="spellStart"/>
      <w:r w:rsidRPr="00C83395">
        <w:rPr>
          <w:rFonts w:eastAsia="Calibri"/>
          <w:snapToGrid/>
          <w:szCs w:val="24"/>
          <w:lang w:eastAsia="hr-HR"/>
        </w:rPr>
        <w:t>vec</w:t>
      </w:r>
      <w:proofErr w:type="spellEnd"/>
      <w:r w:rsidRPr="00C83395">
        <w:rPr>
          <w:rFonts w:eastAsia="Calibri"/>
          <w:snapToGrid/>
          <w:szCs w:val="24"/>
          <w:lang w:eastAsia="hr-HR"/>
        </w:rPr>
        <w:t xml:space="preserve"> je dulji niz godina niskih vrijednosti i stabilnog trenda i iznosi 0,5%. Unatrag nekoliko godina nema zabilježenih </w:t>
      </w:r>
      <w:proofErr w:type="spellStart"/>
      <w:r w:rsidRPr="00C83395">
        <w:rPr>
          <w:rFonts w:eastAsia="Calibri"/>
          <w:snapToGrid/>
          <w:szCs w:val="24"/>
          <w:lang w:eastAsia="hr-HR"/>
        </w:rPr>
        <w:t>slucajeva</w:t>
      </w:r>
      <w:proofErr w:type="spellEnd"/>
      <w:r w:rsidRPr="00C83395">
        <w:rPr>
          <w:rFonts w:eastAsia="Calibri"/>
          <w:snapToGrid/>
          <w:szCs w:val="24"/>
          <w:lang w:eastAsia="hr-HR"/>
        </w:rPr>
        <w:t xml:space="preserve"> zaraze HIV-om među </w:t>
      </w:r>
      <w:proofErr w:type="spellStart"/>
      <w:r w:rsidRPr="00C83395">
        <w:rPr>
          <w:rFonts w:eastAsia="Calibri"/>
          <w:snapToGrid/>
          <w:szCs w:val="24"/>
          <w:lang w:eastAsia="hr-HR"/>
        </w:rPr>
        <w:t>intravenskim</w:t>
      </w:r>
      <w:proofErr w:type="spellEnd"/>
      <w:r w:rsidRPr="00C83395">
        <w:rPr>
          <w:rFonts w:eastAsia="Calibri"/>
          <w:snapToGrid/>
          <w:szCs w:val="24"/>
          <w:lang w:eastAsia="hr-HR"/>
        </w:rPr>
        <w:t xml:space="preserve"> uzimateljima droga. Ovo možemo zahvaliti i trajnoj edukaciji, dostupnim informacijama, modernoj farmakoterapiji, radu centara za savjetovanje te programu zamjene igala i šprica.</w:t>
      </w:r>
    </w:p>
    <w:p w14:paraId="5BCE0E13" w14:textId="77777777" w:rsidR="00F8257B" w:rsidRDefault="00F8257B" w:rsidP="00F8257B">
      <w:pPr>
        <w:autoSpaceDE w:val="0"/>
        <w:autoSpaceDN w:val="0"/>
        <w:jc w:val="both"/>
      </w:pPr>
    </w:p>
    <w:p w14:paraId="379E4933" w14:textId="49C31373" w:rsidR="00E7111B" w:rsidRPr="00E7111B" w:rsidRDefault="00F8257B" w:rsidP="00F8257B">
      <w:pPr>
        <w:autoSpaceDE w:val="0"/>
        <w:autoSpaceDN w:val="0"/>
        <w:jc w:val="both"/>
        <w:rPr>
          <w:szCs w:val="24"/>
        </w:rPr>
      </w:pPr>
      <w:r w:rsidRPr="00AC534A">
        <w:t xml:space="preserve">Budući da se u podlozi ovisničkih, ali i nekih drugih rizičnih ponašanja, nerijetko nalaze zajednički rizični i zaštitni čimbenici, potrebno je jačati sustav prevencije, te osigurati integrativne intervencije osobito za skupine i pojedince „u riziku“. Također, važno je promišljati i o inovativnim mogućnostima obuhvata tzv. „teško dostupnih“ skupina i pojedinaca (npr. rekreativnih konzumenata droga te konzumenta sintetskih droga) koji se teško odlučuju za uključivanje u postojeći sustav tretmana, poput  online intervencija ili e-savjetovanja. U sustavu prevencije ovisnosti među djecom i mladima, važnu ulogu imaju </w:t>
      </w:r>
      <w:r>
        <w:t>program</w:t>
      </w:r>
      <w:r w:rsidRPr="00AC534A">
        <w:t xml:space="preserve">i univerzalne prevencije usmjereni na opću populaciju djece i mladih, njihove obitelji, nastavnike, učitelje, odgojitelje i ostale relevantne subjekte. Uz mjere prevencije ovisnosti potrebno je intenzivno razvijati i mjere liječenja i psihosocijalnog tretmana osobito izvanbolničko liječenje te liječenje i tretman u terapijskim zajednicama. </w:t>
      </w:r>
      <w:r w:rsidR="00E7111B" w:rsidRPr="00E7111B">
        <w:rPr>
          <w:szCs w:val="24"/>
        </w:rPr>
        <w:t xml:space="preserve"> </w:t>
      </w:r>
    </w:p>
    <w:p w14:paraId="1CA277D2" w14:textId="77777777" w:rsidR="00F8257B" w:rsidRDefault="00F8257B" w:rsidP="00E7111B">
      <w:pPr>
        <w:autoSpaceDE w:val="0"/>
        <w:autoSpaceDN w:val="0"/>
        <w:jc w:val="both"/>
        <w:rPr>
          <w:szCs w:val="24"/>
        </w:rPr>
      </w:pPr>
    </w:p>
    <w:p w14:paraId="0D1C40C0" w14:textId="2621FBBB" w:rsidR="00FC5035" w:rsidRPr="00DB5FAC" w:rsidRDefault="0014581A" w:rsidP="00E7111B">
      <w:pPr>
        <w:autoSpaceDE w:val="0"/>
        <w:autoSpaceDN w:val="0"/>
        <w:jc w:val="both"/>
        <w:rPr>
          <w:szCs w:val="24"/>
          <w:highlight w:val="yellow"/>
        </w:rPr>
      </w:pPr>
      <w:r>
        <w:rPr>
          <w:szCs w:val="24"/>
        </w:rPr>
        <w:t>Rezultati navedenih istraživanja upućuju da je</w:t>
      </w:r>
      <w:r w:rsidR="00E7111B" w:rsidRPr="00E7111B">
        <w:rPr>
          <w:szCs w:val="24"/>
        </w:rPr>
        <w:t xml:space="preserve"> potrebno jačati multidisciplinarni pristup, ali i međur</w:t>
      </w:r>
      <w:r>
        <w:rPr>
          <w:szCs w:val="24"/>
        </w:rPr>
        <w:t>esornu suradnju među različitim</w:t>
      </w:r>
      <w:r w:rsidR="00E7111B" w:rsidRPr="00E7111B">
        <w:rPr>
          <w:szCs w:val="24"/>
        </w:rPr>
        <w:t xml:space="preserve"> sustavima u području tretmana. Potrebno je razmotriti i nove pristupe </w:t>
      </w:r>
      <w:r>
        <w:rPr>
          <w:szCs w:val="24"/>
        </w:rPr>
        <w:t xml:space="preserve">u liječenju, </w:t>
      </w:r>
      <w:r w:rsidR="00E7111B" w:rsidRPr="00E7111B">
        <w:rPr>
          <w:szCs w:val="24"/>
        </w:rPr>
        <w:t xml:space="preserve">rehabilitaciji i psihosocijalnom tretmanu u </w:t>
      </w:r>
      <w:r>
        <w:rPr>
          <w:szCs w:val="24"/>
        </w:rPr>
        <w:t>zdravstvenom sustavu</w:t>
      </w:r>
      <w:r w:rsidR="00E7111B" w:rsidRPr="00E7111B">
        <w:rPr>
          <w:szCs w:val="24"/>
        </w:rPr>
        <w:t xml:space="preserve"> </w:t>
      </w:r>
      <w:r>
        <w:rPr>
          <w:szCs w:val="24"/>
        </w:rPr>
        <w:t xml:space="preserve">kao </w:t>
      </w:r>
      <w:r w:rsidR="00E7111B" w:rsidRPr="00E7111B">
        <w:rPr>
          <w:szCs w:val="24"/>
        </w:rPr>
        <w:t xml:space="preserve">i udrugama te dodatno razvijati programske standarde i </w:t>
      </w:r>
      <w:r>
        <w:rPr>
          <w:szCs w:val="24"/>
        </w:rPr>
        <w:t>međuresornu suradnju</w:t>
      </w:r>
      <w:r w:rsidR="00E7111B" w:rsidRPr="00E7111B">
        <w:rPr>
          <w:szCs w:val="24"/>
        </w:rPr>
        <w:t xml:space="preserve"> sukladno potrebama na terenu. Također, izazov predstavljaju i razvijanje učinkovitih oblika tretmana i  skrbi za žene ovisnice i  djecu ovisnika što zahtijeva unapređenje suradnje između sustava socijalne skrbi i zdravstvenog sustava. Budući da je okosnica tretmana ovisnika o drogama u Hrvatskoj farmakoterapija i psihosocijalni tretman, prepoznato je da smjernice kao skup preporuka utemeljenih na najboljoj praksi i znanstvenim dokazima mogu značajno unaprijediti kvalitetu tretmana konzumenata i ovisnika o drogama. Smjernice za farmakoterapiju opijatskih ovisnika metadonom i </w:t>
      </w:r>
      <w:proofErr w:type="spellStart"/>
      <w:r w:rsidR="00E7111B" w:rsidRPr="00E7111B">
        <w:rPr>
          <w:szCs w:val="24"/>
        </w:rPr>
        <w:t>buprenorfinom</w:t>
      </w:r>
      <w:proofErr w:type="spellEnd"/>
      <w:r w:rsidR="00E7111B" w:rsidRPr="00E7111B">
        <w:rPr>
          <w:szCs w:val="24"/>
        </w:rPr>
        <w:t xml:space="preserve"> donesene su već 2006. godine, a Smjernice za psihosocijalni tretman ovisnosti o drogama u zdravstvenom, socijalnom i zatvorskom sustavu u Republici Hrvatskoj usvojilo je Povjerenstvo Vlade Republike Hrvatske 28. siječnja 2014. </w:t>
      </w:r>
      <w:r w:rsidRPr="0014581A">
        <w:rPr>
          <w:szCs w:val="24"/>
        </w:rPr>
        <w:t>godine</w:t>
      </w:r>
      <w:r>
        <w:rPr>
          <w:szCs w:val="24"/>
        </w:rPr>
        <w:t>.</w:t>
      </w:r>
      <w:r w:rsidRPr="0014581A">
        <w:rPr>
          <w:szCs w:val="24"/>
        </w:rPr>
        <w:t xml:space="preserve"> </w:t>
      </w:r>
      <w:r w:rsidR="00E7111B" w:rsidRPr="00E7111B">
        <w:rPr>
          <w:szCs w:val="24"/>
        </w:rPr>
        <w:t>S obzirom da je opijatska ovisnost u posljednjih nekoliko godina u stagnaciji ili padu, a u porastu je konzumiranje marihuane i novih droga te različita ovisnička ponašanja kao što su ovisnosti o kocki, igricama i slično, potrebno je razvijati nove oblike tretmana usmjerene tim ovisnicima, a u pružanje usluga izvanbolničkog tretmana potrebno je više uključiti i udruge/terapijske zajednice. Također, važno je promišljati i o inovativnim mogućnostima obuhvata tzv. „teško dostupnih“ skupina i pojedinaca (npr. rekreativnih konzumenata droga te konzumenta sintetskih droga) koji se teško odlučuju za uključivanje u postojeći s</w:t>
      </w:r>
      <w:r>
        <w:rPr>
          <w:szCs w:val="24"/>
        </w:rPr>
        <w:t>ustav tretmana. S obzirom na to</w:t>
      </w:r>
      <w:r w:rsidR="00E7111B" w:rsidRPr="00E7111B">
        <w:rPr>
          <w:szCs w:val="24"/>
        </w:rPr>
        <w:t xml:space="preserve"> da živimo u društvu u kojem je Internet prilično dostupan, moguće je iskoristiti njegove prednosti i u </w:t>
      </w:r>
      <w:proofErr w:type="spellStart"/>
      <w:r w:rsidR="00E7111B" w:rsidRPr="00E7111B">
        <w:rPr>
          <w:szCs w:val="24"/>
        </w:rPr>
        <w:t>tretmanske</w:t>
      </w:r>
      <w:proofErr w:type="spellEnd"/>
      <w:r w:rsidR="00E7111B" w:rsidRPr="00E7111B">
        <w:rPr>
          <w:szCs w:val="24"/>
        </w:rPr>
        <w:t xml:space="preserve"> svrhe te omogućiti dostupnost online intervencija, poput e-savjetovanja. Ovakav inovativan pristup zasigurno bi uspio obuhvatiti konzumente droga koji se ne žele uključiti u postojeći sustav tretmana te je blizak mladim ljudima kojima Internet čini sastavni dio života.</w:t>
      </w:r>
    </w:p>
    <w:p w14:paraId="0EC19FF9" w14:textId="77777777" w:rsidR="00FC5035" w:rsidRPr="001B5A5A" w:rsidRDefault="00FC5035" w:rsidP="00FC5035">
      <w:pPr>
        <w:autoSpaceDE w:val="0"/>
        <w:autoSpaceDN w:val="0"/>
        <w:adjustRightInd w:val="0"/>
        <w:jc w:val="both"/>
        <w:rPr>
          <w:szCs w:val="24"/>
          <w:highlight w:val="yellow"/>
        </w:rPr>
      </w:pPr>
    </w:p>
    <w:p w14:paraId="3522CCA1" w14:textId="638A4909" w:rsidR="00FC5035" w:rsidRPr="000E61F7" w:rsidRDefault="00FC5035" w:rsidP="00FC5035">
      <w:pPr>
        <w:autoSpaceDE w:val="0"/>
        <w:autoSpaceDN w:val="0"/>
        <w:adjustRightInd w:val="0"/>
        <w:jc w:val="both"/>
        <w:rPr>
          <w:szCs w:val="24"/>
        </w:rPr>
      </w:pPr>
      <w:r w:rsidRPr="000E61F7">
        <w:rPr>
          <w:szCs w:val="24"/>
        </w:rPr>
        <w:t>U provedbi</w:t>
      </w:r>
      <w:r w:rsidRPr="00095A27">
        <w:rPr>
          <w:szCs w:val="24"/>
        </w:rPr>
        <w:t xml:space="preserve"> </w:t>
      </w:r>
      <w:r w:rsidR="00F8257B" w:rsidRPr="00F8257B">
        <w:t>preventivnih aktivnosti</w:t>
      </w:r>
      <w:r w:rsidRPr="000E61F7">
        <w:rPr>
          <w:szCs w:val="24"/>
        </w:rPr>
        <w:t xml:space="preserve"> osobitu pozornost posvećivati razvijanju sustava prevencije ovisnosti među djecom i mladima, pri čemu važnu ulogu imaju projekti univerzalne prevencije usmjereni na opću populaciju djece i mladih, njihove obitelji, nastavnike, učitelje, odgojitelje i ostale relevantne subjekte. Također, iznimne napore potrebno je uložiti u rano otkrivanje rizičnih skupina djece i mladih te onih koji potječu iz rizičnog obiteljskog i socijalnog okruženja ili pak onih koji pokazuju poremećaje u ponašanju i započeli su s konzumiranjem sredstava ovisnosti, a kako bi se spriječila daljnja zloporaba tih sredstava i pojava ovisnosti. Zbog toga je važno slijediti uravnoteženi i multidisciplinarni pristup smanjenja ponude i smanjenja potražnje, te uložiti dodatne napore u implementaciju programa smanjenja potražnje droga s ciljem postizanja ravnomjernog rasporeda resursa i učinkovitog djelovanja na zdravstvene i socijalne posljedice zlouporabe droga. Uz mjere prevencije ovisnosti potrebno je intenzivno razvijati i mjere liječenja i psihosocijalnog tretmana osobito izvanbolničko liječenje. S obzirom da se ovisnici vrlo često nakon završenog liječenja ne mogu uspješno uklopiti u društvenu sredinu zbog mnogih razloga poput javnog mišljenja o problemu ovisnosti o drogama, nedostatne obiteljske podrške, ali i potpore šire socijalne sredine, veliki broj njih se i nakon uspješno završenog tretmana vraća ovisnosti i ovisničkom stilu življenja. Stoga je resocijalizacija logičan slijed psihosocijalne rehabilitacije i tretmana i važan čimbenik u cjelovitom oporavku liječenih ovisnika. Iako se Republika Hrvatska za razliku od mnogih drugih europskih zemalja još uvijek nije suočila s intenzivnijim problemom socijalne isključenosti ovisnika o drogama ipak se i u Hrvatskoj iz godine u godinu povećava broj ovisnika beskućnika. U Republici Hrvatskoj učinjen je značajan iskorak u pogledu resocijalizacije ovisnika budući da se od travnja 2007. godine, kao dio cjelokupnog sustava liječenja i psihosocijalnog tretmana ovisnika o drogama, provodi </w:t>
      </w:r>
      <w:hyperlink r:id="rId11" w:history="1">
        <w:r w:rsidRPr="00D77129">
          <w:rPr>
            <w:rStyle w:val="Hiperveza"/>
            <w:color w:val="auto"/>
            <w:szCs w:val="24"/>
            <w:u w:val="none"/>
          </w:rPr>
          <w:t>Projekt resocijalizacije ovisnika o drogama</w:t>
        </w:r>
      </w:hyperlink>
      <w:r w:rsidRPr="000E61F7">
        <w:rPr>
          <w:szCs w:val="24"/>
        </w:rPr>
        <w:t xml:space="preserve"> koji podrazumijeva intervencije s ciljem socijalnog uključivanja ovisnika o drogama u život u zajednici nakon završenog liječenja u zdravstvenoj ustanovi, odvikavanja od ovisnosti u terapijskoj zajednici ili izdržane kazne zatvora u zatvorskom sustavu, a uključuje psihosocijalnu podršku, završetak školovanja, prekvalifikaciju i zapošljavanje, pomoć pri rješavanju stambenog pitanja ili organiziranog stanovanja liječenih ovisnika te druge oblike socijalnih intervencija s ciljem integriranja što više ovisnika u društvo.</w:t>
      </w:r>
    </w:p>
    <w:p w14:paraId="131106AC" w14:textId="77777777" w:rsidR="00FC5035" w:rsidRPr="00DB5FAC" w:rsidRDefault="00FC5035" w:rsidP="00FC5035">
      <w:pPr>
        <w:contextualSpacing/>
        <w:jc w:val="both"/>
        <w:rPr>
          <w:rFonts w:eastAsia="MyriadPro-Regular"/>
          <w:snapToGrid/>
          <w:szCs w:val="24"/>
          <w:highlight w:val="yellow"/>
        </w:rPr>
      </w:pPr>
    </w:p>
    <w:p w14:paraId="0F39A138" w14:textId="77777777" w:rsidR="00FC5035" w:rsidRPr="000E61F7" w:rsidRDefault="00FC5035" w:rsidP="00FC5035">
      <w:pPr>
        <w:tabs>
          <w:tab w:val="num" w:pos="360"/>
        </w:tabs>
        <w:jc w:val="both"/>
        <w:rPr>
          <w:szCs w:val="24"/>
        </w:rPr>
      </w:pPr>
      <w:r w:rsidRPr="000E61F7">
        <w:rPr>
          <w:szCs w:val="24"/>
        </w:rPr>
        <w:t>Putem nacionalne politike na području droga, a u okviru zdravstvenog, socijalnog, odgojno-obrazovnog i represivnog sustava, potrebno je provoditi različite projekte koji su usmjereni sprječavanju zlouporabe droga među djecom i mladima, smanjenju zdravstvenih i socijalnih rizika vezanih za zlouporabu droga te smanjenju dostupnosti droga i organiziranog kriminaliteta droga na svim razinama. Zbog toga je važno slijediti uravnoteženi i multidisciplinarni pristup smanjenja ponude i smanjenja potražnje te uložiti dodatne napore u implementaciju projekata smanjenja potražnje droga s ciljem postizanja ravnomjernog rasporeda resursa i učinkovitog djelovanja na zdravstvene i socijalne posljedice zlouporabe droga.</w:t>
      </w:r>
    </w:p>
    <w:p w14:paraId="30EAA5AE" w14:textId="57404A73" w:rsidR="00FC5035" w:rsidRPr="00620BB9" w:rsidRDefault="00FC5035" w:rsidP="00FC5035">
      <w:pPr>
        <w:tabs>
          <w:tab w:val="num" w:pos="360"/>
        </w:tabs>
        <w:jc w:val="both"/>
        <w:rPr>
          <w:bCs/>
          <w:szCs w:val="24"/>
          <w:lang w:eastAsia="ko-KR"/>
        </w:rPr>
      </w:pPr>
      <w:r w:rsidRPr="00F8257B">
        <w:rPr>
          <w:szCs w:val="24"/>
        </w:rPr>
        <w:t xml:space="preserve">Podaci iz izvješća o provedbi Nacionalne strategije i Akcijskog plana suzbijanja zlouporabe droga u Republici Hrvatskoj </w:t>
      </w:r>
      <w:r w:rsidR="00F8257B" w:rsidRPr="00F8257B">
        <w:rPr>
          <w:szCs w:val="24"/>
        </w:rPr>
        <w:t>iz prethodnog razdoblja</w:t>
      </w:r>
      <w:r w:rsidRPr="00F8257B">
        <w:rPr>
          <w:szCs w:val="24"/>
        </w:rPr>
        <w:t xml:space="preserve"> ukazuju kako je postignut značajan napredak u kvaliteti i vrsti programa usmjerenih borbi protiv ovisnosti no da unatoč tome postoje prostori za unapređenje. Naime, još uvijek veliki broj programa se provodi segmentirano i bez sustavne evaluacije posebice evaluacije učinka, a također preventivni programi još uvijek nisu u dovoljnoj mjeri dostupni svoj djeci i mladima u Republici Hrvatskoj. Također na području tretmana ovisnosti postoji potreba razvoja dodatnih učinkovitih rehabilitacijskih programa kao potpora „drug-free“ liječenju, ali i novih oblika liječenja posebice onih koje su usmjereni na tretman novih oblika ovisnosti i ovisničkog ponašanja</w:t>
      </w:r>
      <w:r w:rsidR="00D77129" w:rsidRPr="00F8257B">
        <w:rPr>
          <w:szCs w:val="24"/>
        </w:rPr>
        <w:t xml:space="preserve">. </w:t>
      </w:r>
      <w:r w:rsidRPr="00F8257B">
        <w:rPr>
          <w:szCs w:val="24"/>
        </w:rPr>
        <w:t>Organizacije civilnog društva imaju važnu ulogu na raznim područjima suzbijanja zlouporabe droga i donose dodanu vrijednost u provođenju strateških dokumenata.</w:t>
      </w:r>
      <w:r w:rsidR="000E61F7" w:rsidRPr="00F8257B">
        <w:rPr>
          <w:szCs w:val="24"/>
        </w:rPr>
        <w:t xml:space="preserve"> </w:t>
      </w:r>
      <w:r w:rsidRPr="00F8257B">
        <w:rPr>
          <w:szCs w:val="24"/>
        </w:rPr>
        <w:t>Stoga je suradnja s organizacijama civilnog društva i razvijanj</w:t>
      </w:r>
      <w:r w:rsidR="000E61F7" w:rsidRPr="00F8257B">
        <w:rPr>
          <w:szCs w:val="24"/>
        </w:rPr>
        <w:t>e oblika institucionalne i izvaninstitucionalne</w:t>
      </w:r>
      <w:r w:rsidRPr="00F8257B">
        <w:rPr>
          <w:szCs w:val="24"/>
        </w:rPr>
        <w:t xml:space="preserve"> komuni</w:t>
      </w:r>
      <w:r w:rsidR="000E61F7" w:rsidRPr="00F8257B">
        <w:rPr>
          <w:szCs w:val="24"/>
        </w:rPr>
        <w:t>kacije</w:t>
      </w:r>
      <w:r w:rsidRPr="00F8257B">
        <w:rPr>
          <w:szCs w:val="24"/>
        </w:rPr>
        <w:t xml:space="preserve"> i povezivanja na svim razinama, jedna od temeljnih zadaća </w:t>
      </w:r>
      <w:r w:rsidR="000E61F7" w:rsidRPr="00F8257B">
        <w:rPr>
          <w:szCs w:val="24"/>
        </w:rPr>
        <w:t>nadležnih državnih tijela koja rade na ovom području.</w:t>
      </w:r>
    </w:p>
    <w:p w14:paraId="34E2D0DD" w14:textId="77777777" w:rsidR="003B663C" w:rsidRDefault="003B663C" w:rsidP="003B663C">
      <w:pPr>
        <w:tabs>
          <w:tab w:val="num" w:pos="360"/>
        </w:tabs>
        <w:jc w:val="both"/>
        <w:rPr>
          <w:bCs/>
          <w:szCs w:val="24"/>
          <w:lang w:eastAsia="ko-KR"/>
        </w:rPr>
      </w:pPr>
    </w:p>
    <w:p w14:paraId="7C738127" w14:textId="77777777" w:rsidR="00FF0867" w:rsidRDefault="00FF0867" w:rsidP="003B663C">
      <w:pPr>
        <w:tabs>
          <w:tab w:val="num" w:pos="360"/>
        </w:tabs>
        <w:jc w:val="both"/>
        <w:rPr>
          <w:bCs/>
          <w:szCs w:val="24"/>
          <w:lang w:eastAsia="ko-KR"/>
        </w:rPr>
      </w:pPr>
    </w:p>
    <w:p w14:paraId="762EB152" w14:textId="77777777" w:rsidR="001D50E7" w:rsidRDefault="001D50E7" w:rsidP="003B663C">
      <w:pPr>
        <w:tabs>
          <w:tab w:val="num" w:pos="360"/>
        </w:tabs>
        <w:jc w:val="both"/>
        <w:rPr>
          <w:bCs/>
          <w:szCs w:val="24"/>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B5705B" w:rsidRPr="00CD4EDA" w14:paraId="0671A151" w14:textId="77777777" w:rsidTr="00451454">
        <w:tc>
          <w:tcPr>
            <w:tcW w:w="9286" w:type="dxa"/>
            <w:shd w:val="clear" w:color="auto" w:fill="C4BC96"/>
          </w:tcPr>
          <w:p w14:paraId="7855963D" w14:textId="77777777" w:rsidR="00B5705B" w:rsidRPr="00CD4EDA" w:rsidRDefault="006575B7" w:rsidP="004D176F">
            <w:pPr>
              <w:pStyle w:val="Naslov2"/>
              <w:rPr>
                <w:sz w:val="22"/>
              </w:rPr>
            </w:pPr>
            <w:bookmarkStart w:id="4" w:name="_Toc378951337"/>
            <w:bookmarkStart w:id="5" w:name="_Toc30161820"/>
            <w:r w:rsidRPr="004D176F">
              <w:rPr>
                <w:color w:val="auto"/>
              </w:rPr>
              <w:t>1.2</w:t>
            </w:r>
            <w:r w:rsidR="00EA3185" w:rsidRPr="004D176F">
              <w:rPr>
                <w:color w:val="auto"/>
              </w:rPr>
              <w:t xml:space="preserve">. </w:t>
            </w:r>
            <w:r w:rsidR="00734193" w:rsidRPr="004D176F">
              <w:rPr>
                <w:color w:val="auto"/>
              </w:rPr>
              <w:t xml:space="preserve">Opći cilj </w:t>
            </w:r>
            <w:r w:rsidRPr="004D176F">
              <w:rPr>
                <w:color w:val="auto"/>
              </w:rPr>
              <w:t xml:space="preserve">i posebni ciljevi </w:t>
            </w:r>
            <w:r w:rsidR="00FF197A" w:rsidRPr="004D176F">
              <w:rPr>
                <w:color w:val="auto"/>
              </w:rPr>
              <w:t>N</w:t>
            </w:r>
            <w:r w:rsidRPr="004D176F">
              <w:rPr>
                <w:color w:val="auto"/>
              </w:rPr>
              <w:t xml:space="preserve">atječaja i prioriteti za dodjelu </w:t>
            </w:r>
            <w:r w:rsidR="00DF7FBD" w:rsidRPr="004D176F">
              <w:rPr>
                <w:color w:val="auto"/>
              </w:rPr>
              <w:t>financijskih</w:t>
            </w:r>
            <w:r w:rsidRPr="004D176F">
              <w:rPr>
                <w:color w:val="auto"/>
              </w:rPr>
              <w:t xml:space="preserve"> sredstava</w:t>
            </w:r>
            <w:bookmarkEnd w:id="4"/>
            <w:bookmarkEnd w:id="5"/>
          </w:p>
        </w:tc>
      </w:tr>
    </w:tbl>
    <w:p w14:paraId="50465D58" w14:textId="77777777" w:rsidR="00F4675C" w:rsidRPr="00CD4EDA" w:rsidRDefault="00F4675C" w:rsidP="00F4675C">
      <w:pPr>
        <w:jc w:val="both"/>
      </w:pPr>
    </w:p>
    <w:p w14:paraId="3677C64C" w14:textId="77777777" w:rsidR="00FE5E4F" w:rsidRPr="00687BA7" w:rsidRDefault="00FE5E4F" w:rsidP="00E11CE1">
      <w:pPr>
        <w:jc w:val="both"/>
        <w:rPr>
          <w:b/>
        </w:rPr>
      </w:pPr>
    </w:p>
    <w:p w14:paraId="2BFF1678" w14:textId="77777777" w:rsidR="000E61F7" w:rsidRPr="00620BB9" w:rsidRDefault="000E61F7" w:rsidP="000E61F7">
      <w:pPr>
        <w:jc w:val="both"/>
        <w:rPr>
          <w:snapToGrid/>
          <w:szCs w:val="24"/>
        </w:rPr>
      </w:pPr>
      <w:r w:rsidRPr="00620BB9">
        <w:rPr>
          <w:b/>
        </w:rPr>
        <w:t xml:space="preserve">Opći cilj Natječaja: </w:t>
      </w:r>
      <w:r w:rsidRPr="00620BB9">
        <w:rPr>
          <w:snapToGrid/>
          <w:szCs w:val="24"/>
        </w:rPr>
        <w:t>Suzbiti i spriječiti pojavu ovisnosti među djecom i mladima te rizično ponašanje djece i mladih vezano uz eksperimentiranje sa sredstvima ovisnosti kao i unaprjeđenje provedbe projekata</w:t>
      </w:r>
      <w:r w:rsidR="0044557C">
        <w:rPr>
          <w:snapToGrid/>
          <w:szCs w:val="24"/>
        </w:rPr>
        <w:t xml:space="preserve"> liječenja </w:t>
      </w:r>
      <w:r w:rsidRPr="00620BB9">
        <w:rPr>
          <w:snapToGrid/>
          <w:szCs w:val="24"/>
        </w:rPr>
        <w:t>ovisnika</w:t>
      </w:r>
      <w:r w:rsidR="0044557C">
        <w:rPr>
          <w:snapToGrid/>
          <w:szCs w:val="24"/>
        </w:rPr>
        <w:t xml:space="preserve"> </w:t>
      </w:r>
      <w:r w:rsidRPr="00620BB9">
        <w:rPr>
          <w:snapToGrid/>
          <w:szCs w:val="24"/>
        </w:rPr>
        <w:t>i pojavnosti zaraznih bolesti u populaciji ovisnika i osoba s rizičnim ponašanjem.</w:t>
      </w:r>
    </w:p>
    <w:p w14:paraId="740DD0A8" w14:textId="77777777" w:rsidR="00424D40" w:rsidRDefault="00424D40" w:rsidP="00424D40">
      <w:pPr>
        <w:rPr>
          <w:b/>
          <w:snapToGrid/>
          <w:szCs w:val="24"/>
        </w:rPr>
      </w:pPr>
    </w:p>
    <w:p w14:paraId="510ABFC8" w14:textId="77777777" w:rsidR="00EF16BD" w:rsidRPr="00734193" w:rsidRDefault="00EF16BD" w:rsidP="00424D40">
      <w:pPr>
        <w:rPr>
          <w:b/>
          <w:snapToGrid/>
          <w:szCs w:val="24"/>
        </w:rPr>
      </w:pPr>
    </w:p>
    <w:p w14:paraId="246C3426" w14:textId="77777777" w:rsidR="00DF7FBD" w:rsidRPr="00734193" w:rsidRDefault="00DF7FBD" w:rsidP="00E11CE1">
      <w:pPr>
        <w:jc w:val="both"/>
        <w:rPr>
          <w:b/>
        </w:rPr>
      </w:pPr>
      <w:r w:rsidRPr="00734193">
        <w:rPr>
          <w:b/>
        </w:rPr>
        <w:t xml:space="preserve">Posebni ciljevi </w:t>
      </w:r>
      <w:r w:rsidR="00FF197A" w:rsidRPr="00734193">
        <w:rPr>
          <w:b/>
        </w:rPr>
        <w:t>N</w:t>
      </w:r>
      <w:r w:rsidRPr="00734193">
        <w:rPr>
          <w:b/>
        </w:rPr>
        <w:t>atječaja:</w:t>
      </w:r>
    </w:p>
    <w:p w14:paraId="66195D22" w14:textId="77777777" w:rsidR="00DA4AAE" w:rsidRPr="00734193" w:rsidRDefault="00DA4AAE" w:rsidP="00E11CE1">
      <w:pPr>
        <w:jc w:val="both"/>
        <w:rPr>
          <w:b/>
        </w:rPr>
      </w:pPr>
    </w:p>
    <w:p w14:paraId="7616DE8E" w14:textId="6317100A" w:rsidR="00DA4AAE" w:rsidRPr="00734193" w:rsidRDefault="00DA4AAE" w:rsidP="00607187">
      <w:pPr>
        <w:pStyle w:val="Odlomakpopisa"/>
        <w:numPr>
          <w:ilvl w:val="0"/>
          <w:numId w:val="6"/>
        </w:numPr>
        <w:jc w:val="both"/>
        <w:rPr>
          <w:szCs w:val="24"/>
        </w:rPr>
      </w:pPr>
      <w:r w:rsidRPr="00734193">
        <w:rPr>
          <w:szCs w:val="24"/>
        </w:rPr>
        <w:t>Unaprijediti provedbu projekata zdravstvenih organizacija</w:t>
      </w:r>
      <w:r w:rsidRPr="00734193">
        <w:rPr>
          <w:sz w:val="18"/>
          <w:szCs w:val="18"/>
        </w:rPr>
        <w:t xml:space="preserve"> </w:t>
      </w:r>
      <w:r w:rsidRPr="00734193">
        <w:rPr>
          <w:szCs w:val="24"/>
        </w:rPr>
        <w:t>koje djeluju na području liječenja i prevencije ovisnosti te unaprijediti suradn</w:t>
      </w:r>
      <w:r w:rsidR="00186F09" w:rsidRPr="00734193">
        <w:rPr>
          <w:szCs w:val="24"/>
        </w:rPr>
        <w:t>ju</w:t>
      </w:r>
      <w:r w:rsidRPr="00734193">
        <w:rPr>
          <w:szCs w:val="24"/>
        </w:rPr>
        <w:t xml:space="preserve"> udruga i zdravstvenih organizacija.</w:t>
      </w:r>
    </w:p>
    <w:p w14:paraId="6664DB6E" w14:textId="77777777" w:rsidR="00EF16BD" w:rsidRPr="00734193" w:rsidRDefault="00EF16BD" w:rsidP="00607187">
      <w:pPr>
        <w:pStyle w:val="Odlomakpopisa"/>
        <w:numPr>
          <w:ilvl w:val="0"/>
          <w:numId w:val="6"/>
        </w:numPr>
        <w:jc w:val="both"/>
        <w:rPr>
          <w:szCs w:val="24"/>
        </w:rPr>
      </w:pPr>
      <w:r w:rsidRPr="00734193">
        <w:rPr>
          <w:szCs w:val="24"/>
        </w:rPr>
        <w:t>Provoditi mjere i aktivnosti koje su usmjerene na zaštitu zdravlja specifičnih vulnerabilnih skupina u cilju smanjenja pojavnosti zaraznih bolesti (AIDS, B i C hepatitis i dr.), smanjenje štete, podizanje kvalitete života oboljelih te smanjenje stigmatizacije.</w:t>
      </w:r>
    </w:p>
    <w:p w14:paraId="4642EFE4" w14:textId="77777777" w:rsidR="00EF16BD" w:rsidRPr="00734193" w:rsidRDefault="00EF16BD" w:rsidP="00EF16BD">
      <w:pPr>
        <w:jc w:val="both"/>
        <w:rPr>
          <w:szCs w:val="24"/>
        </w:rPr>
      </w:pPr>
    </w:p>
    <w:p w14:paraId="10F9CB02" w14:textId="77777777" w:rsidR="00E11CE1" w:rsidRPr="00734193" w:rsidRDefault="00E11CE1" w:rsidP="00E11CE1">
      <w:pPr>
        <w:jc w:val="both"/>
        <w:rPr>
          <w:sz w:val="16"/>
          <w:szCs w:val="16"/>
        </w:rPr>
      </w:pPr>
    </w:p>
    <w:p w14:paraId="59EDC2A6" w14:textId="2E9F6703" w:rsidR="00EF16BD" w:rsidRDefault="00EF1BB6" w:rsidP="001B5A5A">
      <w:pPr>
        <w:pStyle w:val="Tijeloteksta2"/>
      </w:pPr>
      <w:r w:rsidRPr="001B5A5A">
        <w:t xml:space="preserve">Predviđeno trajanje provedbe projekta </w:t>
      </w:r>
      <w:r w:rsidR="00060AB8" w:rsidRPr="001B5A5A">
        <w:t xml:space="preserve">je </w:t>
      </w:r>
      <w:r w:rsidR="00547BA5" w:rsidRPr="001B5A5A">
        <w:t xml:space="preserve">maksimalno </w:t>
      </w:r>
      <w:r w:rsidRPr="001B5A5A">
        <w:t>12 mjeseci</w:t>
      </w:r>
      <w:r w:rsidR="00D147DF" w:rsidRPr="001B5A5A">
        <w:t xml:space="preserve">. </w:t>
      </w:r>
      <w:r w:rsidR="00D77129" w:rsidRPr="00D77129">
        <w:t xml:space="preserve">Po ovom Natječaju financirat će se jednogodišnji projekti koji će se provoditi u vremenskom razdoblju od </w:t>
      </w:r>
      <w:r w:rsidR="00F84D44">
        <w:t>0</w:t>
      </w:r>
      <w:r w:rsidR="0068082B">
        <w:t>1. siječnja 2020</w:t>
      </w:r>
      <w:r w:rsidR="00D77129" w:rsidRPr="00D77129">
        <w:t xml:space="preserve">. do </w:t>
      </w:r>
      <w:r w:rsidR="0068082B">
        <w:t>31</w:t>
      </w:r>
      <w:r w:rsidR="00D77129" w:rsidRPr="00D77129">
        <w:t>.</w:t>
      </w:r>
      <w:r w:rsidR="0068082B">
        <w:t xml:space="preserve"> prosinca</w:t>
      </w:r>
      <w:r w:rsidR="00D77129" w:rsidRPr="00D77129">
        <w:t xml:space="preserve"> 20</w:t>
      </w:r>
      <w:r w:rsidR="0068082B">
        <w:t>20</w:t>
      </w:r>
      <w:r w:rsidR="00D77129" w:rsidRPr="00D77129">
        <w:t xml:space="preserve">. godine. </w:t>
      </w:r>
    </w:p>
    <w:p w14:paraId="0D523E9D" w14:textId="77777777" w:rsidR="00F84D44" w:rsidRPr="001B5A5A" w:rsidRDefault="00F84D44" w:rsidP="001B5A5A">
      <w:pPr>
        <w:pStyle w:val="Tijeloteksta2"/>
      </w:pPr>
    </w:p>
    <w:p w14:paraId="1151399E" w14:textId="77777777" w:rsidR="00EB5D20" w:rsidRPr="00734193" w:rsidRDefault="008B55D5" w:rsidP="00FF0867">
      <w:pPr>
        <w:jc w:val="both"/>
      </w:pPr>
      <w:r w:rsidRPr="00734193">
        <w:rPr>
          <w:b/>
        </w:rPr>
        <w:t>Prioritetn</w:t>
      </w:r>
      <w:r w:rsidR="00B54265">
        <w:rPr>
          <w:b/>
        </w:rPr>
        <w:t>o</w:t>
      </w:r>
      <w:r w:rsidRPr="00734193">
        <w:rPr>
          <w:b/>
        </w:rPr>
        <w:t xml:space="preserve"> područj</w:t>
      </w:r>
      <w:r w:rsidR="00B54265">
        <w:rPr>
          <w:b/>
        </w:rPr>
        <w:t>e</w:t>
      </w:r>
      <w:r w:rsidR="00EB5D20" w:rsidRPr="00734193">
        <w:rPr>
          <w:b/>
        </w:rPr>
        <w:t>:</w:t>
      </w:r>
      <w:r w:rsidR="00EB5D20" w:rsidRPr="00734193">
        <w:t xml:space="preserve"> </w:t>
      </w:r>
    </w:p>
    <w:p w14:paraId="741C17AB" w14:textId="77777777" w:rsidR="00FF0867" w:rsidRPr="00734193" w:rsidRDefault="0068073B" w:rsidP="00FF0867">
      <w:pPr>
        <w:jc w:val="both"/>
        <w:rPr>
          <w:snapToGrid/>
          <w:szCs w:val="24"/>
        </w:rPr>
      </w:pPr>
      <w:r w:rsidRPr="00734193">
        <w:rPr>
          <w:snapToGrid/>
          <w:szCs w:val="24"/>
        </w:rPr>
        <w:t>N</w:t>
      </w:r>
      <w:r w:rsidR="00C63F05" w:rsidRPr="00734193">
        <w:rPr>
          <w:snapToGrid/>
          <w:szCs w:val="24"/>
        </w:rPr>
        <w:t>atječaj se raspisuje za sljedeće</w:t>
      </w:r>
      <w:r w:rsidRPr="00734193">
        <w:rPr>
          <w:snapToGrid/>
          <w:szCs w:val="24"/>
        </w:rPr>
        <w:t xml:space="preserve"> </w:t>
      </w:r>
      <w:r w:rsidR="00FF0867" w:rsidRPr="00734193">
        <w:rPr>
          <w:snapToGrid/>
          <w:szCs w:val="24"/>
        </w:rPr>
        <w:t>prioritetn</w:t>
      </w:r>
      <w:r w:rsidR="00C63F05" w:rsidRPr="00734193">
        <w:rPr>
          <w:snapToGrid/>
          <w:szCs w:val="24"/>
        </w:rPr>
        <w:t>o područje</w:t>
      </w:r>
      <w:r w:rsidR="00FF0867" w:rsidRPr="00734193">
        <w:rPr>
          <w:snapToGrid/>
          <w:szCs w:val="24"/>
        </w:rPr>
        <w:t>:</w:t>
      </w:r>
    </w:p>
    <w:p w14:paraId="74C500F1" w14:textId="77777777" w:rsidR="0068073B" w:rsidRPr="00734193" w:rsidRDefault="0068073B" w:rsidP="00FF0867">
      <w:pPr>
        <w:jc w:val="both"/>
        <w:rPr>
          <w:snapToGrid/>
          <w:szCs w:val="24"/>
        </w:rPr>
      </w:pPr>
      <w:r w:rsidRPr="00734193">
        <w:rPr>
          <w:snapToGrid/>
          <w:szCs w:val="24"/>
        </w:rPr>
        <w:t xml:space="preserve"> </w:t>
      </w:r>
    </w:p>
    <w:p w14:paraId="44C20746" w14:textId="2738BFEA" w:rsidR="0068073B" w:rsidRPr="00734193" w:rsidRDefault="0097366C" w:rsidP="003A20FB">
      <w:pPr>
        <w:spacing w:after="120"/>
        <w:jc w:val="both"/>
        <w:rPr>
          <w:rFonts w:eastAsia="Calibri"/>
          <w:b/>
          <w:i/>
          <w:snapToGrid/>
          <w:szCs w:val="24"/>
        </w:rPr>
      </w:pPr>
      <w:r w:rsidRPr="00734193">
        <w:rPr>
          <w:rFonts w:eastAsia="Calibri"/>
          <w:b/>
          <w:i/>
          <w:snapToGrid/>
          <w:szCs w:val="24"/>
        </w:rPr>
        <w:t>ZO-</w:t>
      </w:r>
      <w:r w:rsidR="00EF16BD" w:rsidRPr="00734193">
        <w:rPr>
          <w:rFonts w:eastAsia="Calibri"/>
          <w:b/>
          <w:i/>
          <w:snapToGrid/>
          <w:szCs w:val="24"/>
        </w:rPr>
        <w:t>1</w:t>
      </w:r>
      <w:r w:rsidRPr="00734193">
        <w:rPr>
          <w:rFonts w:eastAsia="Calibri"/>
          <w:b/>
          <w:i/>
          <w:snapToGrid/>
          <w:szCs w:val="24"/>
        </w:rPr>
        <w:t xml:space="preserve">. </w:t>
      </w:r>
      <w:r w:rsidR="0068073B" w:rsidRPr="00734193">
        <w:rPr>
          <w:rFonts w:eastAsia="Calibri"/>
          <w:b/>
          <w:i/>
          <w:snapToGrid/>
          <w:szCs w:val="24"/>
        </w:rPr>
        <w:t xml:space="preserve">Projekti koje provode zdravstvene organizacije u suradnji </w:t>
      </w:r>
      <w:r w:rsidR="00764A05" w:rsidRPr="00734193">
        <w:rPr>
          <w:rFonts w:eastAsia="Calibri"/>
          <w:b/>
          <w:i/>
          <w:snapToGrid/>
          <w:szCs w:val="24"/>
        </w:rPr>
        <w:t xml:space="preserve">s </w:t>
      </w:r>
      <w:r w:rsidR="0068073B" w:rsidRPr="00734193">
        <w:rPr>
          <w:rFonts w:eastAsia="Calibri"/>
          <w:b/>
          <w:i/>
          <w:snapToGrid/>
          <w:szCs w:val="24"/>
        </w:rPr>
        <w:t>udrugama</w:t>
      </w:r>
      <w:r w:rsidR="00FF0867" w:rsidRPr="00734193">
        <w:rPr>
          <w:rFonts w:eastAsia="Calibri"/>
          <w:b/>
          <w:snapToGrid/>
          <w:szCs w:val="24"/>
        </w:rPr>
        <w:t>.</w:t>
      </w:r>
    </w:p>
    <w:p w14:paraId="629DEDA8" w14:textId="77777777" w:rsidR="00447DDC" w:rsidRDefault="00447DDC" w:rsidP="00B15E94">
      <w:pPr>
        <w:spacing w:after="120"/>
        <w:contextualSpacing/>
        <w:jc w:val="both"/>
        <w:rPr>
          <w:rFonts w:eastAsia="Calibri"/>
          <w:i/>
          <w:snapToGrid/>
          <w:szCs w:val="24"/>
        </w:rPr>
      </w:pPr>
    </w:p>
    <w:p w14:paraId="5FB32F14" w14:textId="4A8C844E" w:rsidR="001D50E7" w:rsidRPr="00D103D9" w:rsidRDefault="00B15E94" w:rsidP="00B15E94">
      <w:pPr>
        <w:spacing w:after="120"/>
        <w:contextualSpacing/>
        <w:jc w:val="both"/>
        <w:rPr>
          <w:szCs w:val="24"/>
        </w:rPr>
      </w:pPr>
      <w:r w:rsidRPr="00D103D9">
        <w:rPr>
          <w:szCs w:val="24"/>
        </w:rPr>
        <w:t xml:space="preserve">Detaljnije upute možete pronaći u dokumentu pod nazivom </w:t>
      </w:r>
      <w:r w:rsidRPr="00D103D9">
        <w:rPr>
          <w:b/>
          <w:szCs w:val="24"/>
          <w:u w:val="single"/>
        </w:rPr>
        <w:t>Dodatak 1. Pojmovnik</w:t>
      </w:r>
      <w:r w:rsidR="00C456AC" w:rsidRPr="00D103D9">
        <w:rPr>
          <w:b/>
          <w:szCs w:val="24"/>
          <w:u w:val="single"/>
        </w:rPr>
        <w:t xml:space="preserve"> temeljnih pojmova planiranja i programiranja preventivnih intervencija i drugih programa smanjenja potražnje droga</w:t>
      </w:r>
      <w:r w:rsidR="00FF0867" w:rsidRPr="00D103D9">
        <w:rPr>
          <w:szCs w:val="24"/>
        </w:rPr>
        <w:t xml:space="preserve"> </w:t>
      </w:r>
    </w:p>
    <w:p w14:paraId="7822056D" w14:textId="77777777" w:rsidR="00734193" w:rsidRPr="00734193" w:rsidRDefault="00734193" w:rsidP="00EF16BD">
      <w:pPr>
        <w:spacing w:after="120"/>
        <w:contextualSpacing/>
        <w:jc w:val="both"/>
        <w:rPr>
          <w:rFonts w:eastAsia="Calibri"/>
          <w:snapToGrid/>
          <w:szCs w:val="24"/>
        </w:rPr>
      </w:pPr>
    </w:p>
    <w:p w14:paraId="4C372DC5" w14:textId="576F8F07" w:rsidR="00EF16BD" w:rsidRPr="00734193" w:rsidRDefault="00EF16BD" w:rsidP="00EF16BD">
      <w:pPr>
        <w:spacing w:after="120"/>
        <w:contextualSpacing/>
        <w:jc w:val="both"/>
        <w:rPr>
          <w:rFonts w:eastAsia="Calibri"/>
          <w:snapToGrid/>
          <w:szCs w:val="24"/>
        </w:rPr>
      </w:pPr>
      <w:r w:rsidRPr="00734193">
        <w:rPr>
          <w:rFonts w:eastAsia="Calibri"/>
          <w:snapToGrid/>
          <w:szCs w:val="24"/>
        </w:rPr>
        <w:t xml:space="preserve">Projekti koje provode zdravstvene organizacije obavezno se provode u partnerstvu sa udrugama. </w:t>
      </w:r>
    </w:p>
    <w:p w14:paraId="684ED4A9" w14:textId="77777777" w:rsidR="00A84840" w:rsidRDefault="00A84840" w:rsidP="00A84840">
      <w:pPr>
        <w:spacing w:after="120"/>
        <w:contextualSpacing/>
        <w:jc w:val="both"/>
        <w:rPr>
          <w:rFonts w:eastAsia="Calibri"/>
          <w:b/>
          <w:i/>
          <w:snapToGrid/>
          <w:szCs w:val="24"/>
        </w:rPr>
      </w:pPr>
    </w:p>
    <w:p w14:paraId="67949024" w14:textId="77777777" w:rsidR="005F2890" w:rsidRDefault="005F2890" w:rsidP="00924B1D">
      <w:pPr>
        <w:jc w:val="both"/>
        <w:rPr>
          <w:b/>
          <w:color w:val="1F497D" w:themeColor="text2"/>
          <w:szCs w:val="24"/>
        </w:rPr>
      </w:pPr>
    </w:p>
    <w:p w14:paraId="36EE1B28" w14:textId="77777777" w:rsidR="005F2890" w:rsidRPr="001B5A5A" w:rsidRDefault="005F2890" w:rsidP="005F2890">
      <w:pPr>
        <w:spacing w:after="120"/>
        <w:contextualSpacing/>
        <w:jc w:val="both"/>
        <w:rPr>
          <w:rFonts w:eastAsia="Calibri"/>
          <w:snapToGrid/>
          <w:szCs w:val="24"/>
        </w:rPr>
      </w:pPr>
      <w:r w:rsidRPr="001B5A5A">
        <w:rPr>
          <w:rFonts w:eastAsia="Calibri"/>
          <w:b/>
          <w:i/>
          <w:snapToGrid/>
          <w:szCs w:val="24"/>
        </w:rPr>
        <w:t>Projekti koje provode zdravstvene organizacije u suradnji udrugama</w:t>
      </w:r>
      <w:r w:rsidRPr="001B5A5A">
        <w:rPr>
          <w:rFonts w:eastAsia="Calibri"/>
          <w:b/>
          <w:snapToGrid/>
          <w:szCs w:val="24"/>
        </w:rPr>
        <w:t xml:space="preserve"> </w:t>
      </w:r>
      <w:r w:rsidRPr="001B5A5A">
        <w:rPr>
          <w:rFonts w:eastAsia="Calibri"/>
          <w:snapToGrid/>
          <w:szCs w:val="24"/>
        </w:rPr>
        <w:t>uključuju sljedeće aktivnosti:</w:t>
      </w:r>
    </w:p>
    <w:p w14:paraId="6419C9DE" w14:textId="77777777" w:rsidR="005F2890" w:rsidRPr="001B5A5A" w:rsidRDefault="005F2890" w:rsidP="00924B1D">
      <w:pPr>
        <w:jc w:val="both"/>
        <w:rPr>
          <w:b/>
          <w:color w:val="1F497D" w:themeColor="text2"/>
          <w:szCs w:val="24"/>
        </w:rPr>
      </w:pPr>
    </w:p>
    <w:p w14:paraId="02F28EE0" w14:textId="45747EBD" w:rsidR="00734193" w:rsidRDefault="00734193" w:rsidP="00607187">
      <w:pPr>
        <w:pStyle w:val="Odlomakpopisa"/>
        <w:numPr>
          <w:ilvl w:val="0"/>
          <w:numId w:val="12"/>
        </w:numPr>
        <w:ind w:left="360"/>
        <w:jc w:val="both"/>
        <w:rPr>
          <w:szCs w:val="24"/>
        </w:rPr>
      </w:pPr>
      <w:r w:rsidRPr="001B5A5A">
        <w:rPr>
          <w:szCs w:val="24"/>
        </w:rPr>
        <w:t>sve aktivnosti koje doprinose realizaciji ciljeva projekta kao što su: prevencija, izvanbolničko liječenje, rehabilitacija i resocijalizacija mladih osoba s rizikom i povremenih uzimatelja (konzumenata) i ovisnika;</w:t>
      </w:r>
    </w:p>
    <w:p w14:paraId="212EF918" w14:textId="00E5F04B" w:rsidR="0068082B" w:rsidRPr="001B5A5A" w:rsidRDefault="0068082B" w:rsidP="00607187">
      <w:pPr>
        <w:pStyle w:val="Odlomakpopisa"/>
        <w:numPr>
          <w:ilvl w:val="0"/>
          <w:numId w:val="12"/>
        </w:numPr>
        <w:ind w:left="360"/>
        <w:jc w:val="both"/>
        <w:rPr>
          <w:szCs w:val="24"/>
        </w:rPr>
      </w:pPr>
      <w:r>
        <w:rPr>
          <w:szCs w:val="24"/>
        </w:rPr>
        <w:t>škola nepušenja;</w:t>
      </w:r>
    </w:p>
    <w:p w14:paraId="2E5FD109" w14:textId="77777777" w:rsidR="00734193" w:rsidRPr="001B5A5A" w:rsidRDefault="00734193" w:rsidP="00607187">
      <w:pPr>
        <w:pStyle w:val="Odlomakpopisa"/>
        <w:numPr>
          <w:ilvl w:val="0"/>
          <w:numId w:val="12"/>
        </w:numPr>
        <w:ind w:left="360"/>
        <w:jc w:val="both"/>
        <w:rPr>
          <w:szCs w:val="24"/>
        </w:rPr>
      </w:pPr>
      <w:r w:rsidRPr="001B5A5A">
        <w:rPr>
          <w:szCs w:val="24"/>
        </w:rPr>
        <w:t xml:space="preserve">rana identifikacija i intervencije; </w:t>
      </w:r>
    </w:p>
    <w:p w14:paraId="2CE31FD0" w14:textId="77777777" w:rsidR="00734193" w:rsidRDefault="00734193" w:rsidP="00607187">
      <w:pPr>
        <w:pStyle w:val="Odlomakpopisa"/>
        <w:numPr>
          <w:ilvl w:val="0"/>
          <w:numId w:val="12"/>
        </w:numPr>
        <w:ind w:left="360"/>
        <w:jc w:val="both"/>
        <w:rPr>
          <w:szCs w:val="24"/>
        </w:rPr>
      </w:pPr>
      <w:r w:rsidRPr="006F503A">
        <w:rPr>
          <w:szCs w:val="24"/>
        </w:rPr>
        <w:t>sprječavanje širenja HIV-a, B i C hepatitisa, savjetovanje i testiranje</w:t>
      </w:r>
      <w:r>
        <w:rPr>
          <w:szCs w:val="24"/>
        </w:rPr>
        <w:t>;</w:t>
      </w:r>
    </w:p>
    <w:p w14:paraId="20483B5E" w14:textId="77777777" w:rsidR="00734193" w:rsidRDefault="00734193" w:rsidP="00607187">
      <w:pPr>
        <w:pStyle w:val="Odlomakpopisa"/>
        <w:numPr>
          <w:ilvl w:val="0"/>
          <w:numId w:val="12"/>
        </w:numPr>
        <w:ind w:left="360"/>
        <w:jc w:val="both"/>
        <w:rPr>
          <w:szCs w:val="24"/>
        </w:rPr>
      </w:pPr>
      <w:r w:rsidRPr="006F503A">
        <w:rPr>
          <w:szCs w:val="24"/>
        </w:rPr>
        <w:t xml:space="preserve">stručno usavršavanje zdravstvenih radnika; </w:t>
      </w:r>
    </w:p>
    <w:p w14:paraId="0E1A3F99" w14:textId="77777777" w:rsidR="00734193" w:rsidRDefault="00734193" w:rsidP="00607187">
      <w:pPr>
        <w:pStyle w:val="Odlomakpopisa"/>
        <w:numPr>
          <w:ilvl w:val="0"/>
          <w:numId w:val="12"/>
        </w:numPr>
        <w:ind w:left="360"/>
        <w:jc w:val="both"/>
        <w:rPr>
          <w:szCs w:val="24"/>
        </w:rPr>
      </w:pPr>
      <w:r w:rsidRPr="006F503A">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200677C6" w14:textId="77777777" w:rsidR="00734193" w:rsidRDefault="00734193" w:rsidP="00607187">
      <w:pPr>
        <w:pStyle w:val="Odlomakpopisa"/>
        <w:numPr>
          <w:ilvl w:val="0"/>
          <w:numId w:val="12"/>
        </w:numPr>
        <w:ind w:left="360"/>
        <w:jc w:val="both"/>
        <w:rPr>
          <w:szCs w:val="24"/>
        </w:rPr>
      </w:pPr>
      <w:r w:rsidRPr="006F503A">
        <w:rPr>
          <w:szCs w:val="24"/>
        </w:rPr>
        <w:t xml:space="preserve">promotivne aktivnosti (okrugli stolovi, javne rasprave, zagovaračke aktivnosti, seminari i dr.). individualni i grupni rad s korisnicima i njihovim obiteljima, različite radionice, edukacije i treninzi za roditelje i nastavnike, psihosocijalni tretman s korisnicima i njihovim obiteljima, rad u zajednici; </w:t>
      </w:r>
    </w:p>
    <w:p w14:paraId="332D9A55" w14:textId="77777777" w:rsidR="00734193" w:rsidRPr="006F503A" w:rsidRDefault="00734193" w:rsidP="00607187">
      <w:pPr>
        <w:pStyle w:val="Odlomakpopisa"/>
        <w:numPr>
          <w:ilvl w:val="0"/>
          <w:numId w:val="12"/>
        </w:numPr>
        <w:ind w:left="360"/>
        <w:jc w:val="both"/>
        <w:rPr>
          <w:szCs w:val="24"/>
        </w:rPr>
      </w:pPr>
      <w:r w:rsidRPr="006F503A">
        <w:rPr>
          <w:szCs w:val="24"/>
        </w:rPr>
        <w:t>rad s osobama s rizikom i povremenim uzimateljima sredstava ovisnosti (konzumentima) te rad s ovisnicima.</w:t>
      </w:r>
    </w:p>
    <w:p w14:paraId="77867994" w14:textId="77777777" w:rsidR="00924B1D" w:rsidRPr="00924B1D" w:rsidRDefault="00924B1D" w:rsidP="00924B1D">
      <w:pPr>
        <w:jc w:val="both"/>
        <w:rPr>
          <w:szCs w:val="24"/>
        </w:rPr>
      </w:pPr>
    </w:p>
    <w:p w14:paraId="7CF326A3" w14:textId="77777777" w:rsidR="007E5EA5" w:rsidRPr="00734193" w:rsidRDefault="00924B1D" w:rsidP="00924B1D">
      <w:pPr>
        <w:jc w:val="both"/>
        <w:rPr>
          <w:szCs w:val="24"/>
        </w:rPr>
      </w:pPr>
      <w:r w:rsidRPr="00734193">
        <w:rPr>
          <w:b/>
          <w:i/>
          <w:szCs w:val="24"/>
        </w:rPr>
        <w:t>Napomena:</w:t>
      </w:r>
      <w:r w:rsidRPr="00734193">
        <w:rPr>
          <w:i/>
          <w:szCs w:val="24"/>
        </w:rPr>
        <w:t xml:space="preserve"> </w:t>
      </w:r>
      <w:r w:rsidRPr="00095A27">
        <w:rPr>
          <w:b/>
          <w:i/>
          <w:szCs w:val="24"/>
        </w:rPr>
        <w:t>Udruge ne mogu provoditi aktivnosti iz područja djelatnosti zdravstvene zaštite.</w:t>
      </w:r>
      <w:r w:rsidRPr="00734193">
        <w:rPr>
          <w:szCs w:val="24"/>
        </w:rPr>
        <w:t xml:space="preserve"> </w:t>
      </w:r>
    </w:p>
    <w:p w14:paraId="171E2F6E" w14:textId="77777777" w:rsidR="00695458" w:rsidRPr="00924B1D" w:rsidRDefault="00695458" w:rsidP="00924B1D">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4E44E440" w14:textId="77777777" w:rsidTr="00A004A1">
        <w:tc>
          <w:tcPr>
            <w:tcW w:w="9288" w:type="dxa"/>
            <w:shd w:val="clear" w:color="auto" w:fill="C4BC96"/>
          </w:tcPr>
          <w:p w14:paraId="7C0E5E4F" w14:textId="77777777" w:rsidR="00B5705B" w:rsidRPr="004D176F" w:rsidRDefault="006575B7" w:rsidP="004D176F">
            <w:pPr>
              <w:pStyle w:val="Naslov2"/>
              <w:rPr>
                <w:color w:val="auto"/>
                <w:sz w:val="22"/>
              </w:rPr>
            </w:pPr>
            <w:bookmarkStart w:id="6" w:name="_Toc30161821"/>
            <w:bookmarkStart w:id="7" w:name="_Toc378951338"/>
            <w:r w:rsidRPr="004D176F">
              <w:rPr>
                <w:color w:val="auto"/>
              </w:rPr>
              <w:t>1.3</w:t>
            </w:r>
            <w:r w:rsidR="00FF197A" w:rsidRPr="004D176F">
              <w:rPr>
                <w:color w:val="auto"/>
              </w:rPr>
              <w:t>. Ukupna vrijednost Natječaja i p</w:t>
            </w:r>
            <w:r w:rsidR="00B5705B" w:rsidRPr="004D176F">
              <w:rPr>
                <w:color w:val="auto"/>
              </w:rPr>
              <w:t>lanirani iznosi</w:t>
            </w:r>
            <w:bookmarkEnd w:id="6"/>
            <w:r w:rsidR="00B5705B" w:rsidRPr="004D176F">
              <w:rPr>
                <w:color w:val="auto"/>
              </w:rPr>
              <w:t xml:space="preserve"> </w:t>
            </w:r>
            <w:bookmarkEnd w:id="7"/>
          </w:p>
        </w:tc>
      </w:tr>
    </w:tbl>
    <w:p w14:paraId="43F5464A" w14:textId="77777777" w:rsidR="00EF4B58" w:rsidRPr="00CD4EDA" w:rsidRDefault="00EF4B58" w:rsidP="00EF4B58">
      <w:pPr>
        <w:jc w:val="both"/>
        <w:rPr>
          <w:b/>
        </w:rPr>
      </w:pPr>
    </w:p>
    <w:p w14:paraId="339652F6" w14:textId="01A7C833" w:rsidR="00695458" w:rsidRPr="001B5A5A" w:rsidRDefault="009C79DC" w:rsidP="00924B1D">
      <w:pPr>
        <w:jc w:val="both"/>
        <w:rPr>
          <w:snapToGrid/>
          <w:szCs w:val="24"/>
        </w:rPr>
      </w:pPr>
      <w:r w:rsidRPr="001B5A5A">
        <w:rPr>
          <w:szCs w:val="24"/>
        </w:rPr>
        <w:t xml:space="preserve">Ukupno planirana vrijednost </w:t>
      </w:r>
      <w:r w:rsidR="00D471F1" w:rsidRPr="001B5A5A">
        <w:rPr>
          <w:szCs w:val="24"/>
        </w:rPr>
        <w:t xml:space="preserve">Natječaja </w:t>
      </w:r>
      <w:r w:rsidRPr="001B5A5A">
        <w:rPr>
          <w:szCs w:val="24"/>
        </w:rPr>
        <w:t xml:space="preserve">je </w:t>
      </w:r>
      <w:r w:rsidR="00095A27">
        <w:rPr>
          <w:szCs w:val="24"/>
        </w:rPr>
        <w:t>7.0</w:t>
      </w:r>
      <w:r w:rsidR="00811C32">
        <w:rPr>
          <w:szCs w:val="24"/>
        </w:rPr>
        <w:t>00</w:t>
      </w:r>
      <w:r w:rsidRPr="001B5A5A">
        <w:rPr>
          <w:szCs w:val="24"/>
        </w:rPr>
        <w:t>.000,00 kuna</w:t>
      </w:r>
      <w:r w:rsidR="00B90D41" w:rsidRPr="001B5A5A">
        <w:rPr>
          <w:szCs w:val="24"/>
        </w:rPr>
        <w:t xml:space="preserve">, </w:t>
      </w:r>
    </w:p>
    <w:p w14:paraId="28F9652F" w14:textId="77777777" w:rsidR="00A84840" w:rsidRPr="001B5A5A" w:rsidRDefault="00A84840" w:rsidP="00924B1D">
      <w:pPr>
        <w:jc w:val="both"/>
        <w:rPr>
          <w:snapToGrid/>
          <w:szCs w:val="24"/>
        </w:rPr>
      </w:pPr>
    </w:p>
    <w:p w14:paraId="02AB904C" w14:textId="77777777" w:rsidR="00924B1D" w:rsidRPr="001B5A5A" w:rsidRDefault="00924B1D" w:rsidP="00924B1D">
      <w:pPr>
        <w:jc w:val="both"/>
        <w:rPr>
          <w:snapToGrid/>
          <w:szCs w:val="24"/>
        </w:rPr>
      </w:pPr>
      <w:r w:rsidRPr="001B5A5A">
        <w:rPr>
          <w:snapToGrid/>
          <w:szCs w:val="24"/>
        </w:rPr>
        <w:t>Za projekte zdravstvenih organizacija</w:t>
      </w:r>
      <w:r w:rsidR="00F50876" w:rsidRPr="001B5A5A">
        <w:t xml:space="preserve"> </w:t>
      </w:r>
      <w:r w:rsidR="00F50876" w:rsidRPr="001B5A5A">
        <w:rPr>
          <w:snapToGrid/>
          <w:szCs w:val="24"/>
        </w:rPr>
        <w:t>u području prioriteta ZO-</w:t>
      </w:r>
      <w:r w:rsidR="00EF16BD" w:rsidRPr="001B5A5A">
        <w:rPr>
          <w:snapToGrid/>
          <w:szCs w:val="24"/>
        </w:rPr>
        <w:t>1</w:t>
      </w:r>
      <w:r w:rsidR="00F50876" w:rsidRPr="001B5A5A">
        <w:rPr>
          <w:snapToGrid/>
          <w:szCs w:val="24"/>
        </w:rPr>
        <w:t>.</w:t>
      </w:r>
      <w:r w:rsidRPr="001B5A5A">
        <w:rPr>
          <w:snapToGrid/>
          <w:szCs w:val="24"/>
        </w:rPr>
        <w:t xml:space="preserve"> najmanj</w:t>
      </w:r>
      <w:r w:rsidR="001D50E7" w:rsidRPr="001B5A5A">
        <w:rPr>
          <w:snapToGrid/>
          <w:szCs w:val="24"/>
        </w:rPr>
        <w:t xml:space="preserve">i iznos koji se može </w:t>
      </w:r>
      <w:r w:rsidRPr="001B5A5A">
        <w:rPr>
          <w:snapToGrid/>
          <w:szCs w:val="24"/>
        </w:rPr>
        <w:t>odobriti za pojedini projekt je 50.000,00 kn</w:t>
      </w:r>
      <w:r w:rsidR="00CB1180" w:rsidRPr="001B5A5A">
        <w:rPr>
          <w:snapToGrid/>
          <w:szCs w:val="24"/>
        </w:rPr>
        <w:t xml:space="preserve">, </w:t>
      </w:r>
      <w:r w:rsidR="001D50E7" w:rsidRPr="001B5A5A">
        <w:rPr>
          <w:snapToGrid/>
          <w:szCs w:val="24"/>
        </w:rPr>
        <w:t xml:space="preserve">a maksimalni </w:t>
      </w:r>
      <w:r w:rsidRPr="001B5A5A">
        <w:rPr>
          <w:snapToGrid/>
          <w:szCs w:val="24"/>
        </w:rPr>
        <w:t>1.200.000,00 kn.</w:t>
      </w:r>
    </w:p>
    <w:p w14:paraId="0ACB6D62" w14:textId="77777777" w:rsidR="00924B1D" w:rsidRPr="001B5A5A" w:rsidRDefault="00924B1D" w:rsidP="00924B1D">
      <w:pPr>
        <w:jc w:val="both"/>
        <w:rPr>
          <w:snapToGrid/>
          <w:szCs w:val="24"/>
        </w:rPr>
      </w:pPr>
    </w:p>
    <w:p w14:paraId="392FFDCE" w14:textId="77777777" w:rsidR="00851B75" w:rsidRPr="001B5A5A" w:rsidRDefault="00851B75">
      <w:pPr>
        <w:jc w:val="both"/>
      </w:pPr>
    </w:p>
    <w:p w14:paraId="012890F6" w14:textId="7F094B60" w:rsidR="00851B75" w:rsidRPr="00734193" w:rsidRDefault="00276733">
      <w:pPr>
        <w:jc w:val="both"/>
        <w:rPr>
          <w:b/>
        </w:rPr>
      </w:pPr>
      <w:r w:rsidRPr="001B5A5A">
        <w:rPr>
          <w:b/>
        </w:rPr>
        <w:t xml:space="preserve">Odobreni iznosi isplatit će se </w:t>
      </w:r>
      <w:r w:rsidR="006A1B73" w:rsidRPr="001B5A5A">
        <w:rPr>
          <w:b/>
        </w:rPr>
        <w:t>u</w:t>
      </w:r>
      <w:r w:rsidR="000674DF" w:rsidRPr="001B5A5A">
        <w:rPr>
          <w:b/>
        </w:rPr>
        <w:t xml:space="preserve"> jednoj ili</w:t>
      </w:r>
      <w:r w:rsidR="006A1B73" w:rsidRPr="001B5A5A">
        <w:rPr>
          <w:b/>
        </w:rPr>
        <w:t xml:space="preserve"> </w:t>
      </w:r>
      <w:r w:rsidR="00783067">
        <w:rPr>
          <w:b/>
        </w:rPr>
        <w:t>više rata</w:t>
      </w:r>
      <w:r w:rsidR="009D7E2E" w:rsidRPr="001B5A5A">
        <w:rPr>
          <w:b/>
        </w:rPr>
        <w:t xml:space="preserve">, prema </w:t>
      </w:r>
      <w:r w:rsidR="00B54265" w:rsidRPr="001B5A5A">
        <w:rPr>
          <w:b/>
        </w:rPr>
        <w:t>raspoloživim sredstvima iz d</w:t>
      </w:r>
      <w:r w:rsidR="00095A27">
        <w:rPr>
          <w:b/>
        </w:rPr>
        <w:t>ijela prihoda od igara na sreću</w:t>
      </w:r>
      <w:r w:rsidR="009D7E2E" w:rsidRPr="001B5A5A">
        <w:rPr>
          <w:b/>
        </w:rPr>
        <w:t>.</w:t>
      </w:r>
      <w:r w:rsidR="001B618A" w:rsidRPr="00734193">
        <w:rPr>
          <w:b/>
        </w:rPr>
        <w:t xml:space="preserve"> </w:t>
      </w:r>
    </w:p>
    <w:p w14:paraId="0C4DDC5A" w14:textId="77777777" w:rsidR="00851B75" w:rsidRDefault="00851B75">
      <w:pPr>
        <w:jc w:val="both"/>
      </w:pPr>
    </w:p>
    <w:p w14:paraId="220B17E7" w14:textId="637A4B1C" w:rsidR="008F24BE" w:rsidRDefault="008F24BE">
      <w:pPr>
        <w:jc w:val="both"/>
      </w:pPr>
    </w:p>
    <w:p w14:paraId="65A06C80" w14:textId="22268E6F" w:rsidR="00783067" w:rsidRDefault="00783067">
      <w:pPr>
        <w:jc w:val="both"/>
      </w:pPr>
    </w:p>
    <w:p w14:paraId="3C330F9E" w14:textId="7BF887E4" w:rsidR="00783067" w:rsidRDefault="00783067">
      <w:pPr>
        <w:jc w:val="both"/>
      </w:pPr>
    </w:p>
    <w:p w14:paraId="088234C3" w14:textId="35D04701" w:rsidR="00783067" w:rsidRDefault="00783067">
      <w:pPr>
        <w:jc w:val="both"/>
      </w:pPr>
    </w:p>
    <w:p w14:paraId="1240AF8F" w14:textId="77777777" w:rsidR="00783067" w:rsidRDefault="00783067">
      <w:pPr>
        <w:jc w:val="both"/>
      </w:pPr>
    </w:p>
    <w:p w14:paraId="1EA0C888" w14:textId="77777777" w:rsidR="008F24BE" w:rsidRDefault="008F24BE">
      <w:pPr>
        <w:jc w:val="both"/>
      </w:pPr>
    </w:p>
    <w:p w14:paraId="1939CFCE" w14:textId="77777777" w:rsidR="007E5EA5" w:rsidRDefault="007E5EA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176F" w:rsidRPr="004D176F" w14:paraId="5FAE25B6" w14:textId="77777777" w:rsidTr="00FF0867">
        <w:tc>
          <w:tcPr>
            <w:tcW w:w="9286" w:type="dxa"/>
            <w:shd w:val="clear" w:color="auto" w:fill="C4BC96"/>
          </w:tcPr>
          <w:p w14:paraId="59E5CB1E" w14:textId="77777777" w:rsidR="00695458" w:rsidRPr="004D176F" w:rsidRDefault="004D176F" w:rsidP="004D176F">
            <w:pPr>
              <w:pStyle w:val="Naslov2"/>
              <w:rPr>
                <w:color w:val="auto"/>
                <w:sz w:val="22"/>
              </w:rPr>
            </w:pPr>
            <w:bookmarkStart w:id="8" w:name="_Toc30161822"/>
            <w:r w:rsidRPr="004D176F">
              <w:rPr>
                <w:color w:val="auto"/>
              </w:rPr>
              <w:t xml:space="preserve">1.4. </w:t>
            </w:r>
            <w:r w:rsidR="00695458" w:rsidRPr="004D176F">
              <w:rPr>
                <w:color w:val="auto"/>
              </w:rPr>
              <w:t>Sudionici u provedbi natječaja</w:t>
            </w:r>
            <w:bookmarkEnd w:id="8"/>
            <w:r w:rsidR="00695458" w:rsidRPr="004D176F">
              <w:rPr>
                <w:color w:val="auto"/>
              </w:rPr>
              <w:t xml:space="preserve"> </w:t>
            </w:r>
          </w:p>
        </w:tc>
      </w:tr>
    </w:tbl>
    <w:p w14:paraId="36E9972D" w14:textId="77777777" w:rsidR="00695458" w:rsidRDefault="00695458" w:rsidP="00695458">
      <w:pPr>
        <w:jc w:val="both"/>
        <w:rPr>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053"/>
      </w:tblGrid>
      <w:tr w:rsidR="00695458" w:rsidRPr="009E43E7" w14:paraId="69A97936" w14:textId="77777777" w:rsidTr="00483667">
        <w:tc>
          <w:tcPr>
            <w:tcW w:w="2235" w:type="dxa"/>
            <w:hideMark/>
          </w:tcPr>
          <w:p w14:paraId="3A596DF1" w14:textId="77777777" w:rsidR="00695458" w:rsidRPr="00924FDA" w:rsidRDefault="00695458" w:rsidP="00483667">
            <w:pPr>
              <w:spacing w:before="120" w:after="120"/>
              <w:rPr>
                <w:b/>
                <w:snapToGrid/>
                <w:szCs w:val="24"/>
                <w:lang w:eastAsia="hr-HR"/>
              </w:rPr>
            </w:pPr>
            <w:r w:rsidRPr="00924FDA">
              <w:rPr>
                <w:b/>
                <w:szCs w:val="24"/>
                <w:lang w:eastAsia="hr-HR"/>
              </w:rPr>
              <w:t>PRIJAVITELJ</w:t>
            </w:r>
          </w:p>
        </w:tc>
        <w:tc>
          <w:tcPr>
            <w:tcW w:w="7053" w:type="dxa"/>
            <w:hideMark/>
          </w:tcPr>
          <w:p w14:paraId="13DB932A" w14:textId="77777777" w:rsidR="00695458" w:rsidRPr="00924FDA" w:rsidRDefault="003A20FB" w:rsidP="00415D92">
            <w:pPr>
              <w:spacing w:before="120" w:after="120"/>
              <w:jc w:val="both"/>
              <w:rPr>
                <w:szCs w:val="24"/>
                <w:lang w:eastAsia="hr-HR"/>
              </w:rPr>
            </w:pPr>
            <w:r>
              <w:rPr>
                <w:szCs w:val="24"/>
                <w:lang w:eastAsia="hr-HR"/>
              </w:rPr>
              <w:t>Z</w:t>
            </w:r>
            <w:r w:rsidR="000E7B26" w:rsidRPr="00B62DA0">
              <w:rPr>
                <w:szCs w:val="24"/>
                <w:lang w:eastAsia="hr-HR"/>
              </w:rPr>
              <w:t>dravstvena organizacija</w:t>
            </w:r>
            <w:r w:rsidR="000E7B26">
              <w:rPr>
                <w:szCs w:val="24"/>
                <w:lang w:eastAsia="hr-HR"/>
              </w:rPr>
              <w:t xml:space="preserve"> </w:t>
            </w:r>
            <w:r w:rsidR="00695458" w:rsidRPr="00924FDA">
              <w:rPr>
                <w:szCs w:val="24"/>
                <w:lang w:eastAsia="hr-HR"/>
              </w:rPr>
              <w:t xml:space="preserve">koja prijavljuje projekt u sklopu ovog natječaja. Nositelj projekta. </w:t>
            </w:r>
          </w:p>
        </w:tc>
      </w:tr>
      <w:tr w:rsidR="00695458" w:rsidRPr="009E43E7" w14:paraId="416C8CFE" w14:textId="77777777" w:rsidTr="00483667">
        <w:tc>
          <w:tcPr>
            <w:tcW w:w="2235" w:type="dxa"/>
            <w:hideMark/>
          </w:tcPr>
          <w:p w14:paraId="259C0D59" w14:textId="77777777" w:rsidR="00695458" w:rsidRPr="00924FDA" w:rsidRDefault="00695458" w:rsidP="00483667">
            <w:pPr>
              <w:spacing w:before="120" w:after="120"/>
              <w:rPr>
                <w:b/>
                <w:szCs w:val="24"/>
                <w:lang w:eastAsia="hr-HR"/>
              </w:rPr>
            </w:pPr>
            <w:r w:rsidRPr="00924FDA">
              <w:rPr>
                <w:b/>
                <w:szCs w:val="24"/>
                <w:lang w:eastAsia="hr-HR"/>
              </w:rPr>
              <w:t xml:space="preserve">KORISNIK </w:t>
            </w:r>
          </w:p>
        </w:tc>
        <w:tc>
          <w:tcPr>
            <w:tcW w:w="7053" w:type="dxa"/>
            <w:hideMark/>
          </w:tcPr>
          <w:p w14:paraId="6EB8C50E" w14:textId="77777777" w:rsidR="00695458" w:rsidRPr="00924FDA" w:rsidRDefault="00695458" w:rsidP="009A4162">
            <w:pPr>
              <w:spacing w:before="120" w:after="120"/>
              <w:jc w:val="both"/>
              <w:rPr>
                <w:szCs w:val="24"/>
                <w:lang w:eastAsia="hr-HR"/>
              </w:rPr>
            </w:pPr>
            <w:r w:rsidRPr="00924FDA">
              <w:rPr>
                <w:szCs w:val="24"/>
                <w:lang w:eastAsia="hr-HR"/>
              </w:rPr>
              <w:t xml:space="preserve">Prijavitelj koji, nakon što je njegov projekt pozitivno ocijenjen na natječaju, sklopi ugovor s Ministarstvom </w:t>
            </w:r>
          </w:p>
        </w:tc>
      </w:tr>
      <w:tr w:rsidR="00695458" w:rsidRPr="009E43E7" w14:paraId="4BC5DFEA" w14:textId="77777777" w:rsidTr="00483667">
        <w:tc>
          <w:tcPr>
            <w:tcW w:w="2235" w:type="dxa"/>
            <w:hideMark/>
          </w:tcPr>
          <w:p w14:paraId="7C69BD1E" w14:textId="77777777" w:rsidR="00695458" w:rsidRPr="00924FDA" w:rsidRDefault="00695458" w:rsidP="00483667">
            <w:pPr>
              <w:spacing w:before="120" w:after="120"/>
              <w:rPr>
                <w:b/>
                <w:szCs w:val="24"/>
                <w:lang w:eastAsia="hr-HR"/>
              </w:rPr>
            </w:pPr>
            <w:r w:rsidRPr="00924FDA">
              <w:rPr>
                <w:b/>
                <w:szCs w:val="24"/>
                <w:lang w:eastAsia="hr-HR"/>
              </w:rPr>
              <w:t>PARTNER</w:t>
            </w:r>
          </w:p>
        </w:tc>
        <w:tc>
          <w:tcPr>
            <w:tcW w:w="7053" w:type="dxa"/>
            <w:hideMark/>
          </w:tcPr>
          <w:p w14:paraId="7F8927B9" w14:textId="77777777" w:rsidR="00695458" w:rsidRPr="00924FDA" w:rsidRDefault="00695458" w:rsidP="00E335CE">
            <w:pPr>
              <w:spacing w:before="120" w:after="120"/>
              <w:jc w:val="both"/>
              <w:rPr>
                <w:szCs w:val="24"/>
                <w:lang w:eastAsia="hr-HR"/>
              </w:rPr>
            </w:pPr>
            <w:r w:rsidRPr="00924FDA">
              <w:rPr>
                <w:szCs w:val="24"/>
                <w:lang w:eastAsia="hr-HR"/>
              </w:rPr>
              <w:t xml:space="preserve">Pravna osoba </w:t>
            </w:r>
            <w:r w:rsidRPr="00924FDA">
              <w:rPr>
                <w:szCs w:val="24"/>
              </w:rPr>
              <w:t>koja u fazi prijave projekta izjavljuje da je spremna sudjelovati u provedbi projekta u suradnji s prijaviteljem, temeljem</w:t>
            </w:r>
            <w:r>
              <w:rPr>
                <w:szCs w:val="24"/>
              </w:rPr>
              <w:t xml:space="preserve"> obrasca</w:t>
            </w:r>
            <w:r w:rsidRPr="00924FDA">
              <w:rPr>
                <w:szCs w:val="24"/>
              </w:rPr>
              <w:t xml:space="preserve"> Izjave o partnerstvu</w:t>
            </w:r>
            <w:r w:rsidRPr="00A85E0D">
              <w:rPr>
                <w:szCs w:val="24"/>
              </w:rPr>
              <w:t xml:space="preserve"> (obrazac </w:t>
            </w:r>
            <w:r w:rsidR="00E335CE" w:rsidRPr="00A85E0D">
              <w:rPr>
                <w:szCs w:val="24"/>
              </w:rPr>
              <w:t>B4</w:t>
            </w:r>
            <w:r w:rsidRPr="00A85E0D">
              <w:rPr>
                <w:szCs w:val="24"/>
              </w:rPr>
              <w:t>)</w:t>
            </w:r>
            <w:r w:rsidRPr="00A85E0D">
              <w:rPr>
                <w:szCs w:val="24"/>
                <w:lang w:eastAsia="hr-HR"/>
              </w:rPr>
              <w:t>.</w:t>
            </w:r>
          </w:p>
        </w:tc>
      </w:tr>
      <w:tr w:rsidR="00695458" w:rsidRPr="009E43E7" w14:paraId="426B5760" w14:textId="77777777" w:rsidTr="00483667">
        <w:trPr>
          <w:trHeight w:val="1340"/>
        </w:trPr>
        <w:tc>
          <w:tcPr>
            <w:tcW w:w="2235" w:type="dxa"/>
            <w:hideMark/>
          </w:tcPr>
          <w:p w14:paraId="012BE9A8" w14:textId="77777777" w:rsidR="00695458" w:rsidRPr="00924FDA" w:rsidRDefault="00695458" w:rsidP="00483667">
            <w:pPr>
              <w:spacing w:before="120" w:after="120"/>
              <w:rPr>
                <w:b/>
                <w:szCs w:val="24"/>
              </w:rPr>
            </w:pPr>
            <w:r w:rsidRPr="00924FDA">
              <w:rPr>
                <w:b/>
                <w:szCs w:val="24"/>
                <w:lang w:eastAsia="hr-HR"/>
              </w:rPr>
              <w:t>SURADNIK</w:t>
            </w:r>
          </w:p>
        </w:tc>
        <w:tc>
          <w:tcPr>
            <w:tcW w:w="7053" w:type="dxa"/>
            <w:hideMark/>
          </w:tcPr>
          <w:p w14:paraId="0CAF76C0" w14:textId="77777777" w:rsidR="00695458" w:rsidRPr="00924FDA" w:rsidRDefault="00695458" w:rsidP="00415D92">
            <w:pPr>
              <w:spacing w:before="120" w:after="120"/>
              <w:jc w:val="both"/>
              <w:rPr>
                <w:szCs w:val="24"/>
                <w:lang w:eastAsia="hr-HR"/>
              </w:rPr>
            </w:pPr>
            <w:r w:rsidRPr="00924FDA">
              <w:rPr>
                <w:szCs w:val="24"/>
                <w:lang w:eastAsia="hr-HR"/>
              </w:rPr>
              <w:t>Organizacija koja sudjeluje u projektnim aktivnostima, a nije ni korisnik ni partner. Nema ugovorne obveze, ne mora ispunjavati kriterije prihvatljivosti i nema pravo na financijska sredstva projekta, osim na dnevnice i putne troškove koji su vezani uz rad na projektu.</w:t>
            </w:r>
          </w:p>
        </w:tc>
      </w:tr>
      <w:tr w:rsidR="00695458" w:rsidRPr="009E43E7" w14:paraId="4108EE6C" w14:textId="77777777" w:rsidTr="00483667">
        <w:tc>
          <w:tcPr>
            <w:tcW w:w="2235" w:type="dxa"/>
          </w:tcPr>
          <w:p w14:paraId="2B03E8FD" w14:textId="77777777" w:rsidR="00695458" w:rsidRPr="00924FDA" w:rsidRDefault="00695458" w:rsidP="00483667">
            <w:pPr>
              <w:spacing w:before="120" w:after="120"/>
              <w:rPr>
                <w:b/>
                <w:szCs w:val="24"/>
              </w:rPr>
            </w:pPr>
            <w:r>
              <w:rPr>
                <w:b/>
                <w:szCs w:val="24"/>
              </w:rPr>
              <w:t>MINISTARSTVO</w:t>
            </w:r>
          </w:p>
        </w:tc>
        <w:tc>
          <w:tcPr>
            <w:tcW w:w="7053" w:type="dxa"/>
          </w:tcPr>
          <w:p w14:paraId="500DEB4E" w14:textId="77777777" w:rsidR="00695458" w:rsidRPr="00924FDA" w:rsidRDefault="00695458" w:rsidP="003A20FB">
            <w:pPr>
              <w:spacing w:before="120" w:after="120"/>
              <w:jc w:val="both"/>
              <w:rPr>
                <w:szCs w:val="24"/>
              </w:rPr>
            </w:pPr>
            <w:r w:rsidRPr="00924FDA">
              <w:rPr>
                <w:szCs w:val="24"/>
              </w:rPr>
              <w:t xml:space="preserve">Ministarstvo </w:t>
            </w:r>
            <w:r>
              <w:rPr>
                <w:szCs w:val="24"/>
              </w:rPr>
              <w:t>zdra</w:t>
            </w:r>
            <w:r w:rsidR="00F50876">
              <w:rPr>
                <w:szCs w:val="24"/>
              </w:rPr>
              <w:t>v</w:t>
            </w:r>
            <w:r w:rsidR="003A20FB">
              <w:rPr>
                <w:szCs w:val="24"/>
              </w:rPr>
              <w:t>stva</w:t>
            </w:r>
            <w:r>
              <w:rPr>
                <w:szCs w:val="24"/>
              </w:rPr>
              <w:t xml:space="preserve"> </w:t>
            </w:r>
            <w:r w:rsidRPr="00924FDA">
              <w:rPr>
                <w:szCs w:val="24"/>
              </w:rPr>
              <w:t xml:space="preserve">planira, ugovara i financira prioritetna područja aktivnosti iz ovog natječaja u sklopu kojih prijavitelj prijavljuje projekt. Odobrava završni izvještaj na projektu. </w:t>
            </w:r>
          </w:p>
        </w:tc>
      </w:tr>
      <w:tr w:rsidR="00695458" w:rsidRPr="009E43E7" w14:paraId="4479DFAC" w14:textId="77777777" w:rsidTr="00483667">
        <w:tc>
          <w:tcPr>
            <w:tcW w:w="2235" w:type="dxa"/>
          </w:tcPr>
          <w:p w14:paraId="0EAF6BF8" w14:textId="77777777" w:rsidR="00695458" w:rsidRPr="00924FDA" w:rsidRDefault="00695458" w:rsidP="00483667">
            <w:pPr>
              <w:spacing w:before="120" w:after="120"/>
              <w:rPr>
                <w:b/>
                <w:szCs w:val="24"/>
              </w:rPr>
            </w:pPr>
          </w:p>
        </w:tc>
        <w:tc>
          <w:tcPr>
            <w:tcW w:w="7053" w:type="dxa"/>
          </w:tcPr>
          <w:p w14:paraId="7ACDCE8D" w14:textId="77777777" w:rsidR="00695458" w:rsidRPr="00924FDA" w:rsidRDefault="00695458" w:rsidP="003E5566">
            <w:pPr>
              <w:spacing w:before="120" w:after="120"/>
              <w:jc w:val="both"/>
              <w:rPr>
                <w:szCs w:val="24"/>
              </w:rPr>
            </w:pPr>
          </w:p>
        </w:tc>
      </w:tr>
    </w:tbl>
    <w:p w14:paraId="1286AB6B" w14:textId="77777777" w:rsidR="00C1133A" w:rsidRDefault="00C1133A">
      <w:pPr>
        <w:jc w:val="both"/>
      </w:pPr>
    </w:p>
    <w:p w14:paraId="536AEADB" w14:textId="77777777" w:rsidR="007E5EA5" w:rsidRDefault="007E5EA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E3697F" w:rsidRPr="00E3697F" w14:paraId="48021A1F" w14:textId="77777777" w:rsidTr="00E3697F">
        <w:trPr>
          <w:trHeight w:val="636"/>
        </w:trPr>
        <w:tc>
          <w:tcPr>
            <w:tcW w:w="9178" w:type="dxa"/>
            <w:shd w:val="clear" w:color="auto" w:fill="D9D9D9"/>
            <w:vAlign w:val="center"/>
          </w:tcPr>
          <w:p w14:paraId="47C0BC3C" w14:textId="77777777" w:rsidR="003E36A7" w:rsidRPr="00E3697F" w:rsidRDefault="00D16125" w:rsidP="004D176F">
            <w:pPr>
              <w:pStyle w:val="Naslov1"/>
              <w:rPr>
                <w:color w:val="auto"/>
              </w:rPr>
            </w:pPr>
            <w:bookmarkStart w:id="9" w:name="_Toc378951339"/>
            <w:bookmarkStart w:id="10" w:name="_Toc30161823"/>
            <w:r w:rsidRPr="00E3697F">
              <w:rPr>
                <w:color w:val="auto"/>
              </w:rPr>
              <w:t xml:space="preserve">2. </w:t>
            </w:r>
            <w:r w:rsidR="003E36A7" w:rsidRPr="00E3697F">
              <w:rPr>
                <w:color w:val="auto"/>
              </w:rPr>
              <w:t xml:space="preserve">FORMALNI UVJETI </w:t>
            </w:r>
            <w:r w:rsidR="00A27B79" w:rsidRPr="00E3697F">
              <w:rPr>
                <w:color w:val="auto"/>
              </w:rPr>
              <w:t>NATJEČAJA</w:t>
            </w:r>
            <w:bookmarkEnd w:id="9"/>
            <w:bookmarkEnd w:id="10"/>
          </w:p>
        </w:tc>
      </w:tr>
    </w:tbl>
    <w:p w14:paraId="13B0E650" w14:textId="77777777" w:rsidR="00D444B5" w:rsidRPr="00E3697F" w:rsidRDefault="00D444B5" w:rsidP="00A17C3B">
      <w:pPr>
        <w:rPr>
          <w:bCs/>
          <w:u w:val="single"/>
        </w:rPr>
      </w:pPr>
    </w:p>
    <w:p w14:paraId="048056BE" w14:textId="77777777" w:rsidR="007E5EA5" w:rsidRPr="00E3697F" w:rsidRDefault="007E5EA5" w:rsidP="00A17C3B">
      <w:pPr>
        <w:rPr>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8952"/>
      </w:tblGrid>
      <w:tr w:rsidR="00A17C3B" w:rsidRPr="00E3697F" w14:paraId="0A7F23EA" w14:textId="77777777" w:rsidTr="007E5EA5">
        <w:trPr>
          <w:trHeight w:val="410"/>
        </w:trPr>
        <w:tc>
          <w:tcPr>
            <w:tcW w:w="9178" w:type="dxa"/>
            <w:shd w:val="clear" w:color="auto" w:fill="C4BC96"/>
            <w:vAlign w:val="center"/>
          </w:tcPr>
          <w:p w14:paraId="4A8C7C08" w14:textId="77777777" w:rsidR="00A17C3B" w:rsidRPr="00E3697F" w:rsidRDefault="00381399" w:rsidP="00607187">
            <w:pPr>
              <w:pStyle w:val="Naslov2"/>
              <w:numPr>
                <w:ilvl w:val="1"/>
                <w:numId w:val="6"/>
              </w:numPr>
              <w:rPr>
                <w:color w:val="auto"/>
              </w:rPr>
            </w:pPr>
            <w:bookmarkStart w:id="11" w:name="_Toc30161824"/>
            <w:r w:rsidRPr="00E3697F">
              <w:rPr>
                <w:color w:val="auto"/>
              </w:rPr>
              <w:t>U</w:t>
            </w:r>
            <w:r w:rsidR="00B0218E" w:rsidRPr="00E3697F">
              <w:rPr>
                <w:color w:val="auto"/>
              </w:rPr>
              <w:t>vjeti</w:t>
            </w:r>
            <w:r w:rsidRPr="00E3697F">
              <w:rPr>
                <w:color w:val="auto"/>
              </w:rPr>
              <w:t xml:space="preserve"> </w:t>
            </w:r>
            <w:r w:rsidR="00B0218E" w:rsidRPr="00E3697F">
              <w:rPr>
                <w:color w:val="auto"/>
              </w:rPr>
              <w:t>prijave za zdravstvene organizacije</w:t>
            </w:r>
            <w:bookmarkEnd w:id="11"/>
            <w:r w:rsidR="00F53354" w:rsidRPr="00E3697F">
              <w:rPr>
                <w:color w:val="auto"/>
              </w:rPr>
              <w:t xml:space="preserve"> </w:t>
            </w:r>
          </w:p>
        </w:tc>
      </w:tr>
    </w:tbl>
    <w:p w14:paraId="4A9175CA" w14:textId="77777777" w:rsidR="00E4340B" w:rsidRPr="00E3697F" w:rsidRDefault="00E4340B" w:rsidP="00A17C3B">
      <w:pPr>
        <w:rPr>
          <w:szCs w:val="24"/>
          <w:u w:val="single"/>
        </w:rPr>
      </w:pPr>
    </w:p>
    <w:p w14:paraId="49609F8C" w14:textId="77777777" w:rsidR="00E3697F" w:rsidRDefault="00E3697F" w:rsidP="00FF08B4">
      <w:pPr>
        <w:pStyle w:val="StandardWeb"/>
        <w:spacing w:before="0" w:after="0"/>
        <w:jc w:val="both"/>
        <w:rPr>
          <w:bCs/>
          <w:szCs w:val="24"/>
        </w:rPr>
      </w:pPr>
    </w:p>
    <w:p w14:paraId="1AD59D8C" w14:textId="77777777" w:rsidR="00E3697F" w:rsidRDefault="00E3697F" w:rsidP="00FF08B4">
      <w:pPr>
        <w:pStyle w:val="StandardWeb"/>
        <w:spacing w:before="0" w:after="0"/>
        <w:jc w:val="both"/>
        <w:rPr>
          <w:bCs/>
          <w:szCs w:val="24"/>
        </w:rPr>
      </w:pPr>
    </w:p>
    <w:p w14:paraId="1009B59D" w14:textId="6564B419" w:rsidR="00FF08B4" w:rsidRPr="00FF08B4" w:rsidRDefault="00095A27" w:rsidP="00FF08B4">
      <w:pPr>
        <w:pStyle w:val="StandardWeb"/>
        <w:spacing w:before="0" w:after="0"/>
        <w:jc w:val="both"/>
        <w:rPr>
          <w:bCs/>
          <w:szCs w:val="24"/>
        </w:rPr>
      </w:pPr>
      <w:r>
        <w:rPr>
          <w:bCs/>
          <w:szCs w:val="24"/>
        </w:rPr>
        <w:t>Projekte</w:t>
      </w:r>
      <w:r w:rsidR="003F58E4">
        <w:rPr>
          <w:bCs/>
          <w:szCs w:val="24"/>
        </w:rPr>
        <w:t xml:space="preserve"> koji se prijavljuju u području </w:t>
      </w:r>
      <w:r w:rsidR="00EF16BD">
        <w:rPr>
          <w:bCs/>
          <w:szCs w:val="24"/>
        </w:rPr>
        <w:t>ZO-1</w:t>
      </w:r>
      <w:r w:rsidR="00375A33">
        <w:rPr>
          <w:bCs/>
          <w:szCs w:val="24"/>
        </w:rPr>
        <w:t>.</w:t>
      </w:r>
      <w:r w:rsidR="003F58E4">
        <w:rPr>
          <w:bCs/>
          <w:szCs w:val="24"/>
        </w:rPr>
        <w:t xml:space="preserve"> </w:t>
      </w:r>
      <w:r w:rsidR="003F58E4" w:rsidRPr="003F58E4">
        <w:rPr>
          <w:bCs/>
          <w:szCs w:val="24"/>
          <w:u w:val="single"/>
        </w:rPr>
        <w:t xml:space="preserve">mogu </w:t>
      </w:r>
      <w:r w:rsidR="00FF08B4" w:rsidRPr="003F58E4">
        <w:rPr>
          <w:bCs/>
          <w:szCs w:val="24"/>
          <w:u w:val="single"/>
        </w:rPr>
        <w:t>prijaviti isključivo</w:t>
      </w:r>
      <w:r w:rsidR="00FF08B4" w:rsidRPr="00FF08B4">
        <w:rPr>
          <w:bCs/>
          <w:szCs w:val="24"/>
        </w:rPr>
        <w:t>:</w:t>
      </w:r>
    </w:p>
    <w:p w14:paraId="5F8912E3" w14:textId="77777777" w:rsidR="00FF08B4" w:rsidRPr="00FF08B4" w:rsidRDefault="00FF08B4" w:rsidP="00FF08B4">
      <w:pPr>
        <w:pStyle w:val="StandardWeb"/>
        <w:spacing w:before="0" w:after="0"/>
        <w:jc w:val="both"/>
        <w:rPr>
          <w:bCs/>
          <w:szCs w:val="24"/>
        </w:rPr>
      </w:pPr>
    </w:p>
    <w:p w14:paraId="159FCB9E" w14:textId="77352853" w:rsidR="004A13B9" w:rsidRPr="00D103D9" w:rsidRDefault="00095A27" w:rsidP="004A13B9">
      <w:pPr>
        <w:autoSpaceDE w:val="0"/>
        <w:autoSpaceDN w:val="0"/>
        <w:adjustRightInd w:val="0"/>
        <w:jc w:val="both"/>
        <w:rPr>
          <w:bCs/>
          <w:snapToGrid/>
          <w:szCs w:val="24"/>
          <w:lang w:eastAsia="hr-HR"/>
        </w:rPr>
      </w:pPr>
      <w:r w:rsidRPr="00D103D9">
        <w:rPr>
          <w:bCs/>
          <w:snapToGrid/>
          <w:szCs w:val="24"/>
          <w:lang w:eastAsia="hr-HR"/>
        </w:rPr>
        <w:t>Zdravstvene organizacije koje su registrirane i djeluju na području liječe</w:t>
      </w:r>
      <w:r w:rsidR="00783067" w:rsidRPr="00D103D9">
        <w:rPr>
          <w:bCs/>
          <w:snapToGrid/>
          <w:szCs w:val="24"/>
          <w:lang w:eastAsia="hr-HR"/>
        </w:rPr>
        <w:t>nja i/ili prevencije ovisnosti</w:t>
      </w:r>
      <w:r w:rsidR="00D103D9" w:rsidRPr="00D103D9">
        <w:rPr>
          <w:bCs/>
          <w:snapToGrid/>
          <w:szCs w:val="24"/>
          <w:lang w:eastAsia="hr-HR"/>
        </w:rPr>
        <w:t>.</w:t>
      </w:r>
    </w:p>
    <w:p w14:paraId="76180971" w14:textId="77777777" w:rsidR="00095A27" w:rsidRDefault="00095A27" w:rsidP="004A13B9">
      <w:pPr>
        <w:autoSpaceDE w:val="0"/>
        <w:autoSpaceDN w:val="0"/>
        <w:adjustRightInd w:val="0"/>
        <w:jc w:val="both"/>
        <w:rPr>
          <w:szCs w:val="24"/>
        </w:rPr>
      </w:pPr>
    </w:p>
    <w:p w14:paraId="2E533C6C" w14:textId="43EBCD74" w:rsidR="004A13B9" w:rsidRDefault="004A13B9" w:rsidP="004A13B9">
      <w:pPr>
        <w:autoSpaceDE w:val="0"/>
        <w:autoSpaceDN w:val="0"/>
        <w:adjustRightInd w:val="0"/>
        <w:jc w:val="both"/>
        <w:rPr>
          <w:szCs w:val="24"/>
        </w:rPr>
      </w:pPr>
      <w:r w:rsidRPr="004A13B9">
        <w:rPr>
          <w:szCs w:val="24"/>
        </w:rPr>
        <w:t xml:space="preserve">Zdravstvena organizacija na ovaj Natječaj može prijaviti </w:t>
      </w:r>
      <w:r w:rsidR="002F12E3">
        <w:rPr>
          <w:szCs w:val="24"/>
        </w:rPr>
        <w:t xml:space="preserve">isključivo </w:t>
      </w:r>
      <w:r w:rsidRPr="004A13B9">
        <w:rPr>
          <w:b/>
          <w:szCs w:val="24"/>
        </w:rPr>
        <w:t>1 projekt</w:t>
      </w:r>
      <w:r w:rsidRPr="007E5EA5">
        <w:rPr>
          <w:szCs w:val="24"/>
        </w:rPr>
        <w:t>,</w:t>
      </w:r>
      <w:r>
        <w:rPr>
          <w:b/>
          <w:szCs w:val="24"/>
        </w:rPr>
        <w:t xml:space="preserve"> </w:t>
      </w:r>
      <w:r w:rsidRPr="004A13B9">
        <w:rPr>
          <w:szCs w:val="24"/>
        </w:rPr>
        <w:t>a partnerstvo s udrug</w:t>
      </w:r>
      <w:r w:rsidR="00EF16BD">
        <w:rPr>
          <w:szCs w:val="24"/>
        </w:rPr>
        <w:t>om</w:t>
      </w:r>
      <w:r w:rsidRPr="004A13B9">
        <w:rPr>
          <w:szCs w:val="24"/>
        </w:rPr>
        <w:t xml:space="preserve"> koj</w:t>
      </w:r>
      <w:r w:rsidR="00EF16BD">
        <w:rPr>
          <w:szCs w:val="24"/>
        </w:rPr>
        <w:t>a</w:t>
      </w:r>
      <w:r w:rsidRPr="004A13B9">
        <w:rPr>
          <w:szCs w:val="24"/>
        </w:rPr>
        <w:t xml:space="preserve"> </w:t>
      </w:r>
      <w:r w:rsidR="00E3697F" w:rsidRPr="004A13B9">
        <w:rPr>
          <w:szCs w:val="24"/>
        </w:rPr>
        <w:t>djeluj</w:t>
      </w:r>
      <w:r w:rsidR="00E3697F">
        <w:rPr>
          <w:szCs w:val="24"/>
        </w:rPr>
        <w:t>e</w:t>
      </w:r>
      <w:r w:rsidRPr="004A13B9">
        <w:rPr>
          <w:szCs w:val="24"/>
        </w:rPr>
        <w:t xml:space="preserve"> </w:t>
      </w:r>
      <w:r w:rsidR="00EC6365">
        <w:rPr>
          <w:szCs w:val="24"/>
        </w:rPr>
        <w:t xml:space="preserve">u </w:t>
      </w:r>
      <w:r w:rsidRPr="004A13B9">
        <w:rPr>
          <w:szCs w:val="24"/>
        </w:rPr>
        <w:t>području</w:t>
      </w:r>
      <w:r w:rsidR="00EC6365">
        <w:rPr>
          <w:szCs w:val="24"/>
        </w:rPr>
        <w:t xml:space="preserve"> ovisnosti</w:t>
      </w:r>
      <w:r w:rsidRPr="004A13B9">
        <w:rPr>
          <w:szCs w:val="24"/>
        </w:rPr>
        <w:t xml:space="preserve"> je </w:t>
      </w:r>
      <w:r w:rsidR="006E7C05">
        <w:rPr>
          <w:b/>
          <w:szCs w:val="24"/>
        </w:rPr>
        <w:t>ob</w:t>
      </w:r>
      <w:r w:rsidRPr="006E7C05">
        <w:rPr>
          <w:b/>
          <w:szCs w:val="24"/>
        </w:rPr>
        <w:t>vezno.</w:t>
      </w:r>
      <w:r w:rsidRPr="004A13B9">
        <w:rPr>
          <w:szCs w:val="24"/>
        </w:rPr>
        <w:t xml:space="preserve"> </w:t>
      </w:r>
    </w:p>
    <w:p w14:paraId="79191FF7" w14:textId="77777777" w:rsidR="00E3697F" w:rsidRDefault="00E3697F" w:rsidP="00FF08B4">
      <w:pPr>
        <w:pStyle w:val="StandardWeb"/>
        <w:spacing w:before="0" w:after="0"/>
        <w:jc w:val="both"/>
        <w:rPr>
          <w:b/>
          <w:bCs/>
          <w:szCs w:val="24"/>
        </w:rPr>
      </w:pPr>
    </w:p>
    <w:p w14:paraId="53EC467B" w14:textId="77777777" w:rsidR="00E3697F" w:rsidRDefault="00E3697F" w:rsidP="00FF08B4">
      <w:pPr>
        <w:pStyle w:val="StandardWeb"/>
        <w:spacing w:before="0" w:after="0"/>
        <w:jc w:val="both"/>
        <w:rPr>
          <w:b/>
          <w:bCs/>
          <w:szCs w:val="24"/>
        </w:rPr>
      </w:pPr>
    </w:p>
    <w:p w14:paraId="2A58D159" w14:textId="77777777" w:rsidR="00FF08B4" w:rsidRPr="00FF08B4" w:rsidRDefault="00FF08B4" w:rsidP="00FF08B4">
      <w:pPr>
        <w:pStyle w:val="StandardWeb"/>
        <w:spacing w:before="0" w:after="0"/>
        <w:jc w:val="both"/>
        <w:rPr>
          <w:b/>
          <w:bCs/>
          <w:szCs w:val="24"/>
        </w:rPr>
      </w:pPr>
      <w:r w:rsidRPr="00FF08B4">
        <w:rPr>
          <w:b/>
          <w:bCs/>
          <w:szCs w:val="24"/>
        </w:rPr>
        <w:t>Opći uvjeti koje mora zadovoljiti zdravstvena organizacija</w:t>
      </w:r>
    </w:p>
    <w:p w14:paraId="2C64160E" w14:textId="77777777" w:rsidR="00FF08B4" w:rsidRPr="00FF08B4" w:rsidRDefault="00FF08B4" w:rsidP="00FF08B4">
      <w:pPr>
        <w:pStyle w:val="StandardWeb"/>
        <w:spacing w:before="0" w:after="0"/>
        <w:jc w:val="both"/>
        <w:rPr>
          <w:bCs/>
          <w:szCs w:val="24"/>
        </w:rPr>
      </w:pPr>
    </w:p>
    <w:p w14:paraId="16AEDEF2" w14:textId="77777777" w:rsidR="00FF08B4" w:rsidRPr="00FF08B4" w:rsidRDefault="00FF08B4" w:rsidP="00FF08B4">
      <w:pPr>
        <w:pStyle w:val="StandardWeb"/>
        <w:spacing w:before="0" w:after="0"/>
        <w:jc w:val="both"/>
        <w:rPr>
          <w:bCs/>
          <w:szCs w:val="24"/>
        </w:rPr>
      </w:pPr>
      <w:r w:rsidRPr="00FF08B4">
        <w:rPr>
          <w:bCs/>
          <w:szCs w:val="24"/>
        </w:rPr>
        <w:t>Zdravstvene organizacije koje se prijave na ovaj Natječaj moraju zadovoljiti sljedeće opće uvjete:</w:t>
      </w:r>
    </w:p>
    <w:p w14:paraId="4DABA4CF" w14:textId="77777777" w:rsidR="00FF08B4" w:rsidRPr="00FF08B4" w:rsidRDefault="00FF08B4" w:rsidP="00FF08B4">
      <w:pPr>
        <w:pStyle w:val="StandardWeb"/>
        <w:spacing w:before="0" w:after="0"/>
        <w:jc w:val="both"/>
        <w:rPr>
          <w:bCs/>
          <w:szCs w:val="24"/>
        </w:rPr>
      </w:pPr>
    </w:p>
    <w:p w14:paraId="4CDE6A32" w14:textId="1C597CEE" w:rsidR="00FF08B4" w:rsidRPr="00FF08B4" w:rsidRDefault="007E5EA5" w:rsidP="00607187">
      <w:pPr>
        <w:pStyle w:val="StandardWeb"/>
        <w:numPr>
          <w:ilvl w:val="0"/>
          <w:numId w:val="7"/>
        </w:numPr>
        <w:tabs>
          <w:tab w:val="num" w:pos="284"/>
        </w:tabs>
        <w:spacing w:before="0" w:after="0"/>
        <w:ind w:left="284" w:hanging="284"/>
        <w:jc w:val="both"/>
        <w:rPr>
          <w:bCs/>
          <w:szCs w:val="24"/>
        </w:rPr>
      </w:pPr>
      <w:r>
        <w:rPr>
          <w:bCs/>
          <w:szCs w:val="24"/>
        </w:rPr>
        <w:t>p</w:t>
      </w:r>
      <w:r w:rsidR="001B0AA5">
        <w:rPr>
          <w:bCs/>
          <w:szCs w:val="24"/>
        </w:rPr>
        <w:t>rojekt koji z</w:t>
      </w:r>
      <w:r w:rsidR="00FF08B4" w:rsidRPr="00FF08B4">
        <w:rPr>
          <w:bCs/>
          <w:szCs w:val="24"/>
        </w:rPr>
        <w:t xml:space="preserve">dravstvena organizacija prijavljuje na ovaj Natječaj sukladan je ciljevima i </w:t>
      </w:r>
      <w:r w:rsidR="00FF08B4" w:rsidRPr="00FF08B4">
        <w:rPr>
          <w:szCs w:val="24"/>
        </w:rPr>
        <w:t>djelatnostima za područje ovisnosti</w:t>
      </w:r>
      <w:r w:rsidR="00FF08B4" w:rsidRPr="00FF08B4">
        <w:rPr>
          <w:bCs/>
          <w:szCs w:val="24"/>
        </w:rPr>
        <w:t xml:space="preserve"> koje je </w:t>
      </w:r>
      <w:r w:rsidR="001B0AA5">
        <w:rPr>
          <w:bCs/>
          <w:szCs w:val="24"/>
        </w:rPr>
        <w:t>z</w:t>
      </w:r>
      <w:r w:rsidR="00FF08B4" w:rsidRPr="00FF08B4">
        <w:rPr>
          <w:bCs/>
          <w:szCs w:val="24"/>
        </w:rPr>
        <w:t>dravstvena organizacija utvrdila u svom Statutu;</w:t>
      </w:r>
    </w:p>
    <w:p w14:paraId="0B9CE792" w14:textId="77777777" w:rsidR="00FF08B4" w:rsidRPr="00FF08B4" w:rsidRDefault="007E5EA5" w:rsidP="00607187">
      <w:pPr>
        <w:pStyle w:val="StandardWeb"/>
        <w:numPr>
          <w:ilvl w:val="0"/>
          <w:numId w:val="7"/>
        </w:numPr>
        <w:tabs>
          <w:tab w:val="num" w:pos="284"/>
        </w:tabs>
        <w:spacing w:before="0" w:after="0"/>
        <w:ind w:left="284" w:hanging="284"/>
        <w:jc w:val="both"/>
        <w:rPr>
          <w:b/>
          <w:bCs/>
          <w:i/>
          <w:szCs w:val="24"/>
        </w:rPr>
      </w:pPr>
      <w:r>
        <w:rPr>
          <w:bCs/>
          <w:szCs w:val="24"/>
        </w:rPr>
        <w:t>z</w:t>
      </w:r>
      <w:r w:rsidR="00FF08B4" w:rsidRPr="00FF08B4">
        <w:rPr>
          <w:bCs/>
          <w:szCs w:val="24"/>
        </w:rPr>
        <w:t>dravstvena organizaci</w:t>
      </w:r>
      <w:r w:rsidR="00AD233F">
        <w:rPr>
          <w:bCs/>
          <w:szCs w:val="24"/>
        </w:rPr>
        <w:t xml:space="preserve">ja je uredno i u redovnom roku </w:t>
      </w:r>
      <w:r w:rsidR="00FF08B4" w:rsidRPr="00FF08B4">
        <w:rPr>
          <w:szCs w:val="24"/>
        </w:rPr>
        <w:t>ispunila sve ugovorene obveze za prethodno odo</w:t>
      </w:r>
      <w:r w:rsidR="008420BA">
        <w:rPr>
          <w:szCs w:val="24"/>
        </w:rPr>
        <w:t>brena sredstva Ministarstva zdrav</w:t>
      </w:r>
      <w:r w:rsidR="006F503A">
        <w:rPr>
          <w:szCs w:val="24"/>
        </w:rPr>
        <w:t>stva</w:t>
      </w:r>
      <w:r w:rsidR="00FF08B4" w:rsidRPr="00FF08B4">
        <w:rPr>
          <w:szCs w:val="24"/>
        </w:rPr>
        <w:t xml:space="preserve"> (redovito izvještavanje, namjensko korištenje sredstava)</w:t>
      </w:r>
      <w:r>
        <w:rPr>
          <w:szCs w:val="24"/>
        </w:rPr>
        <w:t>.</w:t>
      </w:r>
      <w:r w:rsidR="00FF08B4" w:rsidRPr="00FF08B4">
        <w:rPr>
          <w:szCs w:val="24"/>
        </w:rPr>
        <w:t xml:space="preserve"> </w:t>
      </w:r>
    </w:p>
    <w:p w14:paraId="1D6C72A1" w14:textId="77777777" w:rsidR="00FF08B4" w:rsidRDefault="00FF08B4" w:rsidP="00FF08B4">
      <w:pPr>
        <w:pStyle w:val="StandardWeb"/>
        <w:spacing w:before="0" w:after="0"/>
        <w:rPr>
          <w:bCs/>
          <w:szCs w:val="24"/>
        </w:rPr>
      </w:pPr>
    </w:p>
    <w:p w14:paraId="647652DE" w14:textId="77777777" w:rsidR="00FF08B4" w:rsidRPr="00FF08B4" w:rsidRDefault="00FF08B4" w:rsidP="00FF08B4">
      <w:pPr>
        <w:pStyle w:val="StandardWeb"/>
        <w:jc w:val="both"/>
        <w:rPr>
          <w:b/>
          <w:bCs/>
          <w:szCs w:val="24"/>
        </w:rPr>
      </w:pPr>
      <w:r w:rsidRPr="00FF08B4">
        <w:rPr>
          <w:b/>
          <w:bCs/>
          <w:szCs w:val="24"/>
        </w:rPr>
        <w:t>Prih</w:t>
      </w:r>
      <w:r w:rsidR="0006676E">
        <w:rPr>
          <w:b/>
          <w:bCs/>
          <w:szCs w:val="24"/>
        </w:rPr>
        <w:t>vatljivi partneri na projektu</w:t>
      </w:r>
    </w:p>
    <w:p w14:paraId="2A55FA52" w14:textId="301A7088" w:rsidR="00FF08B4" w:rsidRPr="00FF08B4" w:rsidRDefault="00FF08B4" w:rsidP="00FF08B4">
      <w:pPr>
        <w:jc w:val="both"/>
        <w:rPr>
          <w:szCs w:val="24"/>
        </w:rPr>
      </w:pPr>
      <w:r w:rsidRPr="00FF08B4">
        <w:rPr>
          <w:szCs w:val="24"/>
        </w:rPr>
        <w:t xml:space="preserve">Zdravstvene organizacije </w:t>
      </w:r>
      <w:r w:rsidR="007E5EA5">
        <w:rPr>
          <w:szCs w:val="24"/>
        </w:rPr>
        <w:t>–</w:t>
      </w:r>
      <w:r w:rsidRPr="00FF08B4">
        <w:rPr>
          <w:szCs w:val="24"/>
        </w:rPr>
        <w:t xml:space="preserve"> prijavitelji, projekt </w:t>
      </w:r>
      <w:r w:rsidRPr="00FF08B4">
        <w:rPr>
          <w:szCs w:val="24"/>
          <w:u w:val="single"/>
        </w:rPr>
        <w:t>moraju</w:t>
      </w:r>
      <w:r w:rsidRPr="00FF08B4">
        <w:rPr>
          <w:szCs w:val="24"/>
        </w:rPr>
        <w:t xml:space="preserve"> provoditi u partnerstvu s jednom udrug</w:t>
      </w:r>
      <w:r w:rsidR="003A20FB">
        <w:rPr>
          <w:szCs w:val="24"/>
        </w:rPr>
        <w:t>om</w:t>
      </w:r>
      <w:r w:rsidRPr="00FF08B4">
        <w:rPr>
          <w:szCs w:val="24"/>
        </w:rPr>
        <w:t>.</w:t>
      </w:r>
      <w:r w:rsidR="003A20FB">
        <w:rPr>
          <w:szCs w:val="24"/>
        </w:rPr>
        <w:t xml:space="preserve"> Partnerstvo sa više udruga je poželjno, ali nije obvezno.</w:t>
      </w:r>
      <w:r w:rsidRPr="00FF08B4">
        <w:rPr>
          <w:szCs w:val="24"/>
        </w:rPr>
        <w:t xml:space="preserve"> </w:t>
      </w:r>
    </w:p>
    <w:p w14:paraId="3F70F64E" w14:textId="77777777" w:rsidR="00E3697F" w:rsidRDefault="00E3697F" w:rsidP="00FF08B4">
      <w:pPr>
        <w:jc w:val="both"/>
        <w:rPr>
          <w:szCs w:val="24"/>
        </w:rPr>
      </w:pPr>
    </w:p>
    <w:p w14:paraId="6BA5D1FE" w14:textId="77777777" w:rsidR="006F503A" w:rsidRDefault="00FF08B4" w:rsidP="00FF08B4">
      <w:pPr>
        <w:jc w:val="both"/>
        <w:rPr>
          <w:szCs w:val="24"/>
        </w:rPr>
      </w:pPr>
      <w:r w:rsidRPr="00FF08B4">
        <w:rPr>
          <w:szCs w:val="24"/>
        </w:rPr>
        <w:t>Partneri prijavitelja sudjeluju u izradi i provedbi projekata te su njihovi troškovi prihvatljivi na isti način kao i oni koji su nastali od strane korisnika sredstava.</w:t>
      </w:r>
    </w:p>
    <w:p w14:paraId="5375FE4D" w14:textId="77777777" w:rsidR="006F503A" w:rsidRDefault="006F503A" w:rsidP="00FF08B4">
      <w:pPr>
        <w:jc w:val="both"/>
        <w:rPr>
          <w:szCs w:val="24"/>
        </w:rPr>
      </w:pPr>
    </w:p>
    <w:p w14:paraId="70A9A1B7" w14:textId="77777777" w:rsidR="006F503A" w:rsidRDefault="00FF08B4" w:rsidP="006F503A">
      <w:pPr>
        <w:jc w:val="both"/>
        <w:rPr>
          <w:bCs/>
          <w:szCs w:val="24"/>
        </w:rPr>
      </w:pPr>
      <w:r w:rsidRPr="00FF08B4">
        <w:rPr>
          <w:bCs/>
          <w:szCs w:val="24"/>
        </w:rPr>
        <w:t>Udrug</w:t>
      </w:r>
      <w:r w:rsidR="008C2F6B">
        <w:rPr>
          <w:bCs/>
          <w:szCs w:val="24"/>
        </w:rPr>
        <w:t>a</w:t>
      </w:r>
      <w:r w:rsidRPr="00FF08B4">
        <w:rPr>
          <w:bCs/>
          <w:szCs w:val="24"/>
        </w:rPr>
        <w:t xml:space="preserve"> koj</w:t>
      </w:r>
      <w:r w:rsidR="008C2F6B">
        <w:rPr>
          <w:bCs/>
          <w:szCs w:val="24"/>
        </w:rPr>
        <w:t>a</w:t>
      </w:r>
      <w:r w:rsidRPr="00FF08B4">
        <w:rPr>
          <w:bCs/>
          <w:szCs w:val="24"/>
        </w:rPr>
        <w:t xml:space="preserve"> se mo</w:t>
      </w:r>
      <w:r w:rsidR="008C2F6B">
        <w:rPr>
          <w:bCs/>
          <w:szCs w:val="24"/>
        </w:rPr>
        <w:t>že</w:t>
      </w:r>
      <w:r w:rsidRPr="00FF08B4">
        <w:rPr>
          <w:bCs/>
          <w:szCs w:val="24"/>
        </w:rPr>
        <w:t xml:space="preserve"> prihvatiti kao partnersk</w:t>
      </w:r>
      <w:r w:rsidR="008C2F6B">
        <w:rPr>
          <w:bCs/>
          <w:szCs w:val="24"/>
        </w:rPr>
        <w:t>a</w:t>
      </w:r>
      <w:r w:rsidRPr="00FF08B4">
        <w:rPr>
          <w:bCs/>
          <w:szCs w:val="24"/>
        </w:rPr>
        <w:t xml:space="preserve"> organizacij</w:t>
      </w:r>
      <w:r w:rsidR="008C2F6B">
        <w:rPr>
          <w:bCs/>
          <w:szCs w:val="24"/>
        </w:rPr>
        <w:t>a</w:t>
      </w:r>
      <w:r w:rsidRPr="00FF08B4">
        <w:rPr>
          <w:bCs/>
          <w:szCs w:val="24"/>
        </w:rPr>
        <w:t xml:space="preserve"> mora zadovoljiti </w:t>
      </w:r>
      <w:r w:rsidR="008C2F6B">
        <w:rPr>
          <w:bCs/>
          <w:szCs w:val="24"/>
        </w:rPr>
        <w:t>slijedeće</w:t>
      </w:r>
      <w:r w:rsidR="008C2F6B" w:rsidRPr="00FF08B4">
        <w:rPr>
          <w:bCs/>
          <w:szCs w:val="24"/>
        </w:rPr>
        <w:t xml:space="preserve"> </w:t>
      </w:r>
      <w:r w:rsidRPr="00FF08B4">
        <w:rPr>
          <w:bCs/>
          <w:szCs w:val="24"/>
        </w:rPr>
        <w:t>uvjete</w:t>
      </w:r>
      <w:r w:rsidR="008C2F6B">
        <w:rPr>
          <w:bCs/>
          <w:szCs w:val="24"/>
        </w:rPr>
        <w:t>:</w:t>
      </w:r>
    </w:p>
    <w:p w14:paraId="36ADF034" w14:textId="77777777" w:rsidR="006F503A" w:rsidRDefault="006F503A" w:rsidP="006F503A">
      <w:pPr>
        <w:jc w:val="both"/>
        <w:rPr>
          <w:bCs/>
          <w:szCs w:val="24"/>
        </w:rPr>
      </w:pPr>
    </w:p>
    <w:p w14:paraId="4CE771CF" w14:textId="17F4D63C" w:rsidR="002F12E3" w:rsidRPr="00D103D9" w:rsidRDefault="002F12E3" w:rsidP="00607187">
      <w:pPr>
        <w:pStyle w:val="Odlomakpopisa"/>
        <w:numPr>
          <w:ilvl w:val="0"/>
          <w:numId w:val="24"/>
        </w:numPr>
        <w:snapToGrid w:val="0"/>
        <w:jc w:val="both"/>
        <w:rPr>
          <w:snapToGrid/>
          <w:szCs w:val="24"/>
        </w:rPr>
      </w:pPr>
      <w:r w:rsidRPr="00D103D9">
        <w:rPr>
          <w:snapToGrid/>
          <w:szCs w:val="24"/>
        </w:rPr>
        <w:t xml:space="preserve">upisana je u Registar udruga Republike Hrvatske i djeluje na području Republike Hrvatske najmanje </w:t>
      </w:r>
      <w:r w:rsidRPr="00D103D9">
        <w:rPr>
          <w:b/>
          <w:snapToGrid/>
          <w:szCs w:val="24"/>
        </w:rPr>
        <w:t>1 godinu</w:t>
      </w:r>
      <w:r w:rsidRPr="00D103D9">
        <w:rPr>
          <w:b/>
          <w:snapToGrid/>
          <w:color w:val="FF0000"/>
          <w:szCs w:val="24"/>
        </w:rPr>
        <w:t xml:space="preserve"> </w:t>
      </w:r>
      <w:r w:rsidRPr="00D103D9">
        <w:rPr>
          <w:b/>
          <w:snapToGrid/>
          <w:szCs w:val="24"/>
        </w:rPr>
        <w:t xml:space="preserve">zaključno s danom objave natječaja te djeluje u području ovisnosti </w:t>
      </w:r>
      <w:r w:rsidRPr="00D103D9">
        <w:rPr>
          <w:snapToGrid/>
          <w:szCs w:val="24"/>
        </w:rPr>
        <w:t>što treba biti razvidno u Statutu udruge</w:t>
      </w:r>
    </w:p>
    <w:p w14:paraId="6605F627" w14:textId="0F108C9E" w:rsidR="002F12E3" w:rsidRPr="00D103D9" w:rsidRDefault="002F12E3" w:rsidP="00607187">
      <w:pPr>
        <w:pStyle w:val="Odlomakpopisa"/>
        <w:numPr>
          <w:ilvl w:val="0"/>
          <w:numId w:val="24"/>
        </w:numPr>
        <w:snapToGrid w:val="0"/>
        <w:jc w:val="both"/>
        <w:rPr>
          <w:b/>
          <w:strike/>
          <w:snapToGrid/>
        </w:rPr>
      </w:pPr>
      <w:r w:rsidRPr="00D103D9">
        <w:rPr>
          <w:snapToGrid/>
        </w:rPr>
        <w:t xml:space="preserve">udruga je uskladila Statut sa odredbama Zakona o udrugama („Narodne novine“ broj: 74/14) </w:t>
      </w:r>
    </w:p>
    <w:p w14:paraId="0DC11BD9" w14:textId="66019C58" w:rsidR="002F12E3" w:rsidRPr="00D103D9" w:rsidRDefault="002F12E3" w:rsidP="00607187">
      <w:pPr>
        <w:pStyle w:val="Odlomakpopisa"/>
        <w:numPr>
          <w:ilvl w:val="0"/>
          <w:numId w:val="24"/>
        </w:numPr>
        <w:snapToGrid w:val="0"/>
        <w:jc w:val="both"/>
        <w:rPr>
          <w:snapToGrid/>
        </w:rPr>
      </w:pPr>
      <w:r w:rsidRPr="00D103D9">
        <w:rPr>
          <w:snapToGrid/>
        </w:rPr>
        <w:t xml:space="preserve">osoba ovlaštena za zastupanje udruge je u mandatu, što se potvrđuje uvidom u Registar udruga </w:t>
      </w:r>
    </w:p>
    <w:p w14:paraId="445619F7" w14:textId="77777777" w:rsidR="002F12E3" w:rsidRPr="00D103D9" w:rsidRDefault="002F12E3" w:rsidP="00607187">
      <w:pPr>
        <w:pStyle w:val="Odlomakpopisa"/>
        <w:numPr>
          <w:ilvl w:val="0"/>
          <w:numId w:val="24"/>
        </w:numPr>
        <w:snapToGrid w:val="0"/>
        <w:jc w:val="both"/>
        <w:rPr>
          <w:snapToGrid/>
          <w:szCs w:val="24"/>
          <w:lang w:eastAsia="hr-HR"/>
        </w:rPr>
      </w:pPr>
      <w:r w:rsidRPr="00D103D9">
        <w:rPr>
          <w:snapToGrid/>
        </w:rPr>
        <w:t>udruga je</w:t>
      </w:r>
      <w:r w:rsidRPr="00D103D9">
        <w:rPr>
          <w:rFonts w:ascii="Calibri" w:hAnsi="Calibri"/>
          <w:snapToGrid/>
        </w:rPr>
        <w:t xml:space="preserve"> </w:t>
      </w:r>
      <w:r w:rsidRPr="00D103D9">
        <w:rPr>
          <w:snapToGrid/>
        </w:rPr>
        <w:t>upisana u Registar neprofitnih organizacija i vodi transparentno financijsko poslovanje. Transparentnim financijskim poslovanjem, za potrebe ovoga Natječaja smatra se da je udruga dostavila FINA-i za potrebe Ministarstva financija minimalno godišnji izvještaj o prihodima i rashodima od 1. siječnja do 31. prosinca i bilancu za godinu koja prethodi godini raspisivanja natječaja odnosno udruga koja vodi jednostavno knjigovodstvo godišnji financijski izvještaj na obrascu GI-PR-IZ-NPF</w:t>
      </w:r>
    </w:p>
    <w:p w14:paraId="362EF32B" w14:textId="26A32F61" w:rsidR="002F12E3" w:rsidRPr="00D103D9" w:rsidRDefault="002F12E3" w:rsidP="00607187">
      <w:pPr>
        <w:pStyle w:val="Odlomakpopisa"/>
        <w:numPr>
          <w:ilvl w:val="0"/>
          <w:numId w:val="24"/>
        </w:numPr>
        <w:snapToGrid w:val="0"/>
        <w:jc w:val="both"/>
        <w:rPr>
          <w:snapToGrid/>
          <w:szCs w:val="24"/>
        </w:rPr>
      </w:pPr>
      <w:r w:rsidRPr="00D103D9">
        <w:rPr>
          <w:snapToGrid/>
        </w:rPr>
        <w:t xml:space="preserve">udruga je ispunila ugovorne obveze prema Ministarstvu zdravstva te svim drugim davateljima financijskih sredstava iz javnih izvora što potvrđuje izjavom koju potpisuje osoba ovlaštena za zastupanje udruge </w:t>
      </w:r>
    </w:p>
    <w:p w14:paraId="42339BAD" w14:textId="77777777" w:rsidR="002F12E3" w:rsidRPr="00D103D9" w:rsidRDefault="002F12E3" w:rsidP="00607187">
      <w:pPr>
        <w:pStyle w:val="Odlomakpopisa"/>
        <w:numPr>
          <w:ilvl w:val="0"/>
          <w:numId w:val="24"/>
        </w:numPr>
        <w:snapToGrid w:val="0"/>
        <w:jc w:val="both"/>
        <w:rPr>
          <w:snapToGrid/>
          <w:color w:val="000000" w:themeColor="text1"/>
        </w:rPr>
      </w:pPr>
      <w:r w:rsidRPr="00D103D9">
        <w:rPr>
          <w:snapToGrid/>
          <w:color w:val="000000" w:themeColor="text1"/>
          <w:szCs w:val="24"/>
        </w:rPr>
        <w:t>udruga ispunjava obveze plaćanja doprinosa za mirovinsko i zdravstveno osiguranje i plaćanja poreza te drugih davanja prema državnom proračunu i proračunima jedinica lokalne samouprave</w:t>
      </w:r>
    </w:p>
    <w:p w14:paraId="3D6E9C5C" w14:textId="77777777" w:rsidR="00E25710" w:rsidRPr="00D103D9" w:rsidRDefault="00E25710" w:rsidP="00607187">
      <w:pPr>
        <w:pStyle w:val="Odlomakpopisa"/>
        <w:numPr>
          <w:ilvl w:val="0"/>
          <w:numId w:val="24"/>
        </w:numPr>
        <w:jc w:val="both"/>
        <w:rPr>
          <w:snapToGrid/>
          <w:szCs w:val="24"/>
        </w:rPr>
      </w:pPr>
      <w:r w:rsidRPr="00D103D9">
        <w:rPr>
          <w:snapToGrid/>
          <w:szCs w:val="24"/>
        </w:rPr>
        <w:t>djeluje u službi općeg dobra i javnosti te u skladu s općim vrednotama utvrđenim Ustavom Republike Hrvatske</w:t>
      </w:r>
    </w:p>
    <w:p w14:paraId="44811A3B" w14:textId="41394C49" w:rsidR="00E25710" w:rsidRPr="00D103D9" w:rsidRDefault="00E25710" w:rsidP="00607187">
      <w:pPr>
        <w:pStyle w:val="Odlomakpopisa"/>
        <w:numPr>
          <w:ilvl w:val="0"/>
          <w:numId w:val="24"/>
        </w:numPr>
        <w:jc w:val="both"/>
        <w:rPr>
          <w:snapToGrid/>
          <w:szCs w:val="24"/>
        </w:rPr>
      </w:pPr>
      <w:r w:rsidRPr="00D103D9">
        <w:rPr>
          <w:snapToGrid/>
          <w:szCs w:val="24"/>
        </w:rPr>
        <w:t xml:space="preserve">djelatnosti udruge usmjerene su potrebama zajednice </w:t>
      </w:r>
    </w:p>
    <w:p w14:paraId="27D829A5" w14:textId="7407B97F" w:rsidR="00E25710" w:rsidRPr="00D103D9" w:rsidRDefault="00E25710" w:rsidP="00607187">
      <w:pPr>
        <w:pStyle w:val="Odlomakpopisa"/>
        <w:numPr>
          <w:ilvl w:val="0"/>
          <w:numId w:val="24"/>
        </w:numPr>
        <w:jc w:val="both"/>
        <w:rPr>
          <w:snapToGrid/>
          <w:szCs w:val="24"/>
        </w:rPr>
      </w:pPr>
      <w:r w:rsidRPr="00D103D9">
        <w:rPr>
          <w:snapToGrid/>
          <w:szCs w:val="24"/>
        </w:rPr>
        <w:t>osigurala je organizacijske, ljudske, prostorne i djelomično financijske resurse za obavljanje djelatnosti sukladno Planu i programu rada udruge</w:t>
      </w:r>
    </w:p>
    <w:p w14:paraId="2AC25B1C" w14:textId="43D9094D" w:rsidR="00E25710" w:rsidRPr="00D103D9" w:rsidRDefault="00E25710" w:rsidP="00607187">
      <w:pPr>
        <w:pStyle w:val="Odlomakpopisa"/>
        <w:numPr>
          <w:ilvl w:val="0"/>
          <w:numId w:val="24"/>
        </w:numPr>
        <w:jc w:val="both"/>
        <w:rPr>
          <w:snapToGrid/>
          <w:szCs w:val="24"/>
        </w:rPr>
      </w:pPr>
      <w:r w:rsidRPr="00D103D9">
        <w:rPr>
          <w:snapToGrid/>
          <w:szCs w:val="24"/>
        </w:rPr>
        <w:t xml:space="preserve">protiv </w:t>
      </w:r>
      <w:r w:rsidRPr="00D103D9">
        <w:rPr>
          <w:snapToGrid/>
          <w:color w:val="000000" w:themeColor="text1"/>
          <w:szCs w:val="24"/>
        </w:rPr>
        <w:t xml:space="preserve">odgovorne osobe u udruzi i voditelja </w:t>
      </w:r>
      <w:r w:rsidRPr="00D103D9">
        <w:rPr>
          <w:snapToGrid/>
          <w:szCs w:val="24"/>
        </w:rPr>
        <w:t>projekta se ne vodi kazneni postupak i nisu pravomoćno osuđene za prekršaj određen člankom 48. stavkom 2. alinejom c), odnosno pravomoćno osuđeni za počinjenje kaznenog djela određenog člankom 48. stavkom 2. alinejom d), Uredbe o kriterijima, mjerilima i postupcima financiranja i ugovaranja programa i projekata od interesa za opće dobro koje provode udruge („Narodne novine“ 26/15)</w:t>
      </w:r>
    </w:p>
    <w:p w14:paraId="7D2E158A" w14:textId="77777777" w:rsidR="00E25710" w:rsidRPr="00E25710" w:rsidRDefault="00E25710" w:rsidP="00D103D9">
      <w:pPr>
        <w:pStyle w:val="Odlomakpopisa"/>
        <w:ind w:left="0"/>
        <w:jc w:val="both"/>
        <w:rPr>
          <w:snapToGrid/>
          <w:szCs w:val="24"/>
        </w:rPr>
      </w:pPr>
    </w:p>
    <w:p w14:paraId="2AB0A4A2" w14:textId="77777777" w:rsidR="006F503A" w:rsidRPr="00FF08B4" w:rsidRDefault="006F503A" w:rsidP="00D103D9">
      <w:pPr>
        <w:jc w:val="both"/>
        <w:rPr>
          <w:b/>
          <w:szCs w:val="24"/>
        </w:rPr>
      </w:pPr>
    </w:p>
    <w:p w14:paraId="2A264D14" w14:textId="7CA0E4DC" w:rsidR="00E25710" w:rsidRDefault="00E25710" w:rsidP="00D103D9">
      <w:pPr>
        <w:jc w:val="both"/>
        <w:rPr>
          <w:szCs w:val="24"/>
          <w:lang w:val="pl-PL"/>
        </w:rPr>
      </w:pPr>
    </w:p>
    <w:p w14:paraId="42E56301" w14:textId="77777777" w:rsidR="006416E6" w:rsidRDefault="006416E6" w:rsidP="00E25710">
      <w:pPr>
        <w:pStyle w:val="StandardWeb"/>
        <w:jc w:val="both"/>
        <w:rPr>
          <w:b/>
          <w:bCs/>
          <w:szCs w:val="24"/>
        </w:rPr>
      </w:pPr>
    </w:p>
    <w:p w14:paraId="56DC0610" w14:textId="0E17D224" w:rsidR="00E25710" w:rsidRDefault="00E25710" w:rsidP="00E25710">
      <w:pPr>
        <w:pStyle w:val="StandardWeb"/>
        <w:jc w:val="both"/>
        <w:rPr>
          <w:b/>
          <w:bCs/>
          <w:szCs w:val="24"/>
        </w:rPr>
      </w:pPr>
      <w:r>
        <w:rPr>
          <w:b/>
          <w:bCs/>
          <w:szCs w:val="24"/>
        </w:rPr>
        <w:t>Nep</w:t>
      </w:r>
      <w:r w:rsidRPr="00FF08B4">
        <w:rPr>
          <w:b/>
          <w:bCs/>
          <w:szCs w:val="24"/>
        </w:rPr>
        <w:t>rih</w:t>
      </w:r>
      <w:r>
        <w:rPr>
          <w:b/>
          <w:bCs/>
          <w:szCs w:val="24"/>
        </w:rPr>
        <w:t>vatljivi partneri na projektu</w:t>
      </w:r>
    </w:p>
    <w:p w14:paraId="51E17990" w14:textId="77777777" w:rsidR="00E25710" w:rsidRDefault="00E25710" w:rsidP="00E25710">
      <w:pPr>
        <w:pStyle w:val="StandardWeb"/>
        <w:jc w:val="both"/>
        <w:rPr>
          <w:b/>
          <w:bCs/>
          <w:szCs w:val="24"/>
        </w:rPr>
      </w:pPr>
    </w:p>
    <w:p w14:paraId="52017CC7" w14:textId="77777777" w:rsidR="00E25710" w:rsidRDefault="00E25710" w:rsidP="00607187">
      <w:pPr>
        <w:numPr>
          <w:ilvl w:val="0"/>
          <w:numId w:val="22"/>
        </w:numPr>
        <w:snapToGrid w:val="0"/>
        <w:ind w:right="142"/>
        <w:jc w:val="both"/>
        <w:rPr>
          <w:snapToGrid/>
          <w:szCs w:val="24"/>
        </w:rPr>
      </w:pPr>
      <w:r>
        <w:rPr>
          <w:noProof/>
          <w:szCs w:val="24"/>
        </w:rPr>
        <w:t xml:space="preserve">udruge koje nisu </w:t>
      </w:r>
      <w:r>
        <w:rPr>
          <w:szCs w:val="24"/>
        </w:rPr>
        <w:t>uskladile svoj statut sa odredbama Zakona o udrugama („Narodne novine“ broj 74/2014. i 70/17) niti su podnijele zahtjev za usklađivanje statuta nadležnom uredu</w:t>
      </w:r>
    </w:p>
    <w:p w14:paraId="1E1CB49D" w14:textId="77777777" w:rsidR="00E25710" w:rsidRDefault="00E25710" w:rsidP="00607187">
      <w:pPr>
        <w:pStyle w:val="Odlomakpopisa"/>
        <w:numPr>
          <w:ilvl w:val="0"/>
          <w:numId w:val="22"/>
        </w:numPr>
        <w:snapToGrid w:val="0"/>
        <w:jc w:val="both"/>
        <w:rPr>
          <w:noProof/>
          <w:szCs w:val="24"/>
        </w:rPr>
      </w:pPr>
      <w:r>
        <w:rPr>
          <w:noProof/>
          <w:szCs w:val="24"/>
        </w:rPr>
        <w:t>ogranci, podružnice i slični ustrojstveni oblici udruga koji nisu registrirani sukladno Zakonu o udrugama kao pravne osobe</w:t>
      </w:r>
    </w:p>
    <w:p w14:paraId="4E49A81A" w14:textId="77777777" w:rsidR="00E25710" w:rsidRDefault="00E25710" w:rsidP="00607187">
      <w:pPr>
        <w:numPr>
          <w:ilvl w:val="0"/>
          <w:numId w:val="22"/>
        </w:numPr>
        <w:snapToGrid w:val="0"/>
        <w:jc w:val="both"/>
        <w:rPr>
          <w:noProof/>
          <w:szCs w:val="24"/>
        </w:rPr>
      </w:pPr>
      <w:r>
        <w:rPr>
          <w:noProof/>
          <w:szCs w:val="24"/>
        </w:rPr>
        <w:t xml:space="preserve">udruge koje nisu upisane u Registar neprofitnih organizacija i/ili ne vode transparentno financijsko poslovanje u skladu sa Zakonom o financijskom poslovanju i računovodstvu neprofitnih organizacija („Narodne novine“121/14). </w:t>
      </w:r>
      <w:r>
        <w:t xml:space="preserve">Transparentnim financijskim poslovanjem, za potrebe ovoga Natječaja smatra se da je udruga dostavila FINA-i za potrebe Ministarstva financija minimalno polugodišnji izvještaj o prihodima i rashodima, te godišnji izvještaj o prihodima i rashodima od 1. siječnja do 31. prosinca, bilješke i bilancu za godinu koja prethodi godini raspisivanja natječaja, odnosno udruga koja vodi jednostavno knjigovodstvo godišnji financijski izvještaj o primicima i izdacima i bilješke. </w:t>
      </w:r>
    </w:p>
    <w:p w14:paraId="7AC2C8B4" w14:textId="181B6506" w:rsidR="00E25710" w:rsidRDefault="00E25710" w:rsidP="00607187">
      <w:pPr>
        <w:numPr>
          <w:ilvl w:val="0"/>
          <w:numId w:val="22"/>
        </w:numPr>
        <w:snapToGrid w:val="0"/>
        <w:jc w:val="both"/>
        <w:rPr>
          <w:noProof/>
          <w:szCs w:val="24"/>
        </w:rPr>
      </w:pPr>
      <w:r>
        <w:rPr>
          <w:noProof/>
          <w:szCs w:val="24"/>
        </w:rPr>
        <w:t>udruge čiji rad/djelatnost nije vezan uz područja definirana ovim Natječajem</w:t>
      </w:r>
    </w:p>
    <w:p w14:paraId="1D9AAABD" w14:textId="77777777" w:rsidR="00E25710" w:rsidRDefault="00E25710" w:rsidP="00607187">
      <w:pPr>
        <w:pStyle w:val="Odlomakpopisa"/>
        <w:numPr>
          <w:ilvl w:val="0"/>
          <w:numId w:val="22"/>
        </w:numPr>
        <w:snapToGrid w:val="0"/>
        <w:jc w:val="both"/>
        <w:rPr>
          <w:noProof/>
          <w:szCs w:val="24"/>
        </w:rPr>
      </w:pPr>
      <w:r>
        <w:rPr>
          <w:noProof/>
          <w:szCs w:val="24"/>
        </w:rPr>
        <w:t xml:space="preserve">udruge koje su nenamjenski trošile prethodno dodijeljena sredstva iz javnih izvora (nemaju pravo prijave sljedeće dvije godine, računajući od godine u kojoj su provodile projekt za kojeg je utvrđeno nenamjensko trošenje) </w:t>
      </w:r>
    </w:p>
    <w:p w14:paraId="5194C630" w14:textId="77777777" w:rsidR="00E25710" w:rsidRPr="00783067" w:rsidRDefault="00E25710" w:rsidP="00607187">
      <w:pPr>
        <w:pStyle w:val="Odlomakpopisa"/>
        <w:numPr>
          <w:ilvl w:val="0"/>
          <w:numId w:val="22"/>
        </w:numPr>
        <w:snapToGrid w:val="0"/>
        <w:jc w:val="both"/>
        <w:rPr>
          <w:noProof/>
          <w:szCs w:val="24"/>
        </w:rPr>
      </w:pPr>
      <w:r w:rsidRPr="00783067">
        <w:rPr>
          <w:noProof/>
          <w:szCs w:val="24"/>
        </w:rPr>
        <w:t>udruge koje su u stečaju</w:t>
      </w:r>
    </w:p>
    <w:p w14:paraId="5383FBC0" w14:textId="77777777" w:rsidR="00E25710" w:rsidRDefault="00E25710" w:rsidP="00607187">
      <w:pPr>
        <w:pStyle w:val="Odlomakpopisa"/>
        <w:numPr>
          <w:ilvl w:val="0"/>
          <w:numId w:val="22"/>
        </w:numPr>
        <w:snapToGrid w:val="0"/>
        <w:ind w:left="721"/>
        <w:jc w:val="both"/>
        <w:rPr>
          <w:szCs w:val="24"/>
        </w:rPr>
      </w:pPr>
      <w:r>
        <w:rPr>
          <w:noProof/>
          <w:szCs w:val="24"/>
        </w:rPr>
        <w:t>udruge koje nisu ispunile obveze vezane uz plaćanje doprinosa i/ili poreza</w:t>
      </w:r>
      <w:r>
        <w:rPr>
          <w:noProof/>
          <w:color w:val="FF0000"/>
          <w:szCs w:val="24"/>
        </w:rPr>
        <w:t xml:space="preserve"> </w:t>
      </w:r>
    </w:p>
    <w:p w14:paraId="095DC633" w14:textId="77777777" w:rsidR="00E25710" w:rsidRDefault="00E25710" w:rsidP="00607187">
      <w:pPr>
        <w:pStyle w:val="Odlomakpopisa"/>
        <w:numPr>
          <w:ilvl w:val="0"/>
          <w:numId w:val="22"/>
        </w:numPr>
        <w:snapToGrid w:val="0"/>
        <w:jc w:val="both"/>
        <w:rPr>
          <w:szCs w:val="24"/>
        </w:rPr>
      </w:pPr>
      <w:r>
        <w:rPr>
          <w:noProof/>
          <w:szCs w:val="24"/>
        </w:rPr>
        <w:t>udruge čije se projektne aktivnosti koje prijavljuju na ovaj Natječaj (aktivnosti koje se provode na istom području, u isto vrijeme i za iste korisnike) već financiraju iz državnog proračuna i po posebnim propisima, osim ako se ne radi o koordiniranom sufinanciranju iz više različitih izvora</w:t>
      </w:r>
    </w:p>
    <w:p w14:paraId="6D895702" w14:textId="77777777" w:rsidR="00E25710" w:rsidRDefault="00E25710" w:rsidP="00607187">
      <w:pPr>
        <w:pStyle w:val="Odlomakpopisa"/>
        <w:numPr>
          <w:ilvl w:val="0"/>
          <w:numId w:val="22"/>
        </w:numPr>
        <w:snapToGrid w:val="0"/>
        <w:jc w:val="both"/>
        <w:rPr>
          <w:noProof/>
          <w:szCs w:val="24"/>
        </w:rPr>
      </w:pPr>
      <w:r>
        <w:rPr>
          <w:noProof/>
          <w:szCs w:val="24"/>
        </w:rPr>
        <w:t>strukovne udruge koje su osnovane s isključivim ciljem promicanja i zaštite zajedničkih interesa svojih članova, odnosno određene profesije.</w:t>
      </w:r>
    </w:p>
    <w:p w14:paraId="001BD583" w14:textId="272A7CD8" w:rsidR="003A0A0F" w:rsidRDefault="003A0A0F" w:rsidP="003A0A0F">
      <w:pPr>
        <w:ind w:left="720"/>
        <w:jc w:val="both"/>
        <w:rPr>
          <w:b/>
          <w:bCs/>
          <w:szCs w:val="24"/>
        </w:rPr>
      </w:pPr>
    </w:p>
    <w:p w14:paraId="34C76711" w14:textId="77777777" w:rsidR="003A0A0F" w:rsidRDefault="003A0A0F" w:rsidP="003A0A0F">
      <w:pPr>
        <w:jc w:val="both"/>
        <w:rPr>
          <w:b/>
          <w:bCs/>
          <w:szCs w:val="24"/>
        </w:rPr>
      </w:pPr>
    </w:p>
    <w:p w14:paraId="28902571" w14:textId="720494A5" w:rsidR="003A0A0F" w:rsidRPr="00FF08B4" w:rsidRDefault="003A0A0F" w:rsidP="003A0A0F">
      <w:pPr>
        <w:jc w:val="both"/>
        <w:rPr>
          <w:szCs w:val="24"/>
          <w:lang w:val="pl-PL"/>
        </w:rPr>
      </w:pPr>
      <w:r w:rsidRPr="00BF31AD">
        <w:rPr>
          <w:szCs w:val="24"/>
          <w:lang w:val="pl-PL"/>
        </w:rPr>
        <w:t>Partnerstvo u projektu dokazuje se Izjavom o partnerstvu, potpisanom i ovjerenom od strane nositelja projekta te svih partnera na projektu (Obrazac B4).</w:t>
      </w:r>
    </w:p>
    <w:p w14:paraId="3CF91B9F" w14:textId="77777777" w:rsidR="003A0A0F" w:rsidRPr="00FF08B4" w:rsidRDefault="003A0A0F" w:rsidP="003A0A0F">
      <w:pPr>
        <w:jc w:val="both"/>
        <w:rPr>
          <w:szCs w:val="24"/>
          <w:lang w:val="pl-PL"/>
        </w:rPr>
      </w:pPr>
    </w:p>
    <w:p w14:paraId="3BA565C0" w14:textId="77777777" w:rsidR="003A0A0F" w:rsidRDefault="003A0A0F" w:rsidP="003A0A0F">
      <w:pPr>
        <w:jc w:val="both"/>
        <w:rPr>
          <w:szCs w:val="24"/>
          <w:lang w:val="pl-PL"/>
        </w:rPr>
      </w:pPr>
      <w:r w:rsidRPr="00FF08B4">
        <w:rPr>
          <w:szCs w:val="24"/>
          <w:lang w:val="pl-PL"/>
        </w:rPr>
        <w:t>Ugovor o financijskoj potpori zaključiti će se s nositeljem projekta</w:t>
      </w:r>
      <w:r>
        <w:rPr>
          <w:szCs w:val="24"/>
          <w:lang w:val="pl-PL"/>
        </w:rPr>
        <w:t xml:space="preserve"> - Korisnikom</w:t>
      </w:r>
      <w:r w:rsidRPr="00FF08B4">
        <w:rPr>
          <w:szCs w:val="24"/>
          <w:lang w:val="pl-PL"/>
        </w:rPr>
        <w:t xml:space="preserve"> koji je ujedno odgovoran i za kvalitetnu provedbu projekta, namjensko trošenje odobrenih sredstava i redovito izvještavanje.</w:t>
      </w:r>
      <w:r w:rsidRPr="00A41B3F">
        <w:t xml:space="preserve"> </w:t>
      </w:r>
      <w:r w:rsidRPr="00A41B3F">
        <w:rPr>
          <w:szCs w:val="24"/>
          <w:lang w:val="pl-PL"/>
        </w:rPr>
        <w:t>Partneri Korisnik</w:t>
      </w:r>
      <w:r>
        <w:rPr>
          <w:szCs w:val="24"/>
          <w:lang w:val="pl-PL"/>
        </w:rPr>
        <w:t>a</w:t>
      </w:r>
      <w:r w:rsidRPr="00A41B3F">
        <w:rPr>
          <w:szCs w:val="24"/>
          <w:lang w:val="pl-PL"/>
        </w:rPr>
        <w:t xml:space="preserve"> odgovorni su Korisnik</w:t>
      </w:r>
      <w:r>
        <w:rPr>
          <w:szCs w:val="24"/>
          <w:lang w:val="pl-PL"/>
        </w:rPr>
        <w:t>u</w:t>
      </w:r>
      <w:r w:rsidRPr="00A41B3F">
        <w:rPr>
          <w:szCs w:val="24"/>
          <w:lang w:val="pl-PL"/>
        </w:rPr>
        <w:t xml:space="preserve"> za provedbu aktivnosti i namjensko trošenje sredstava Korisnik</w:t>
      </w:r>
      <w:r>
        <w:rPr>
          <w:szCs w:val="24"/>
          <w:lang w:val="pl-PL"/>
        </w:rPr>
        <w:t>a, a</w:t>
      </w:r>
      <w:r w:rsidRPr="00A41B3F">
        <w:rPr>
          <w:szCs w:val="24"/>
          <w:lang w:val="pl-PL"/>
        </w:rPr>
        <w:t xml:space="preserve"> Korisnik</w:t>
      </w:r>
      <w:r>
        <w:rPr>
          <w:szCs w:val="24"/>
          <w:lang w:val="pl-PL"/>
        </w:rPr>
        <w:t xml:space="preserve"> </w:t>
      </w:r>
      <w:r w:rsidRPr="00A41B3F">
        <w:rPr>
          <w:szCs w:val="24"/>
          <w:lang w:val="pl-PL"/>
        </w:rPr>
        <w:t>je odgovoran Ministarstvu zdravstva za provedbu projektnih aktivnosti i namjensko trošenje ukupno dodijeljenih sredstava.</w:t>
      </w:r>
    </w:p>
    <w:p w14:paraId="533D3910" w14:textId="77777777" w:rsidR="003A0A0F" w:rsidRDefault="003A0A0F" w:rsidP="003A0A0F">
      <w:pPr>
        <w:jc w:val="both"/>
        <w:rPr>
          <w:szCs w:val="24"/>
          <w:lang w:val="pl-PL"/>
        </w:rPr>
      </w:pPr>
    </w:p>
    <w:p w14:paraId="6EC2EB22" w14:textId="77777777" w:rsidR="003A0A0F" w:rsidRPr="00D31550" w:rsidRDefault="003A0A0F" w:rsidP="003A0A0F">
      <w:pPr>
        <w:jc w:val="both"/>
        <w:rPr>
          <w:szCs w:val="24"/>
          <w:lang w:val="pl-PL"/>
        </w:rPr>
      </w:pPr>
      <w:r w:rsidRPr="00D31550">
        <w:rPr>
          <w:szCs w:val="24"/>
          <w:lang w:val="pl-PL"/>
        </w:rPr>
        <w:t>Korisnik može prijaviti projekt s maksimalno 4 partnera dok s ostalim organizacijama može ostvarivati neformalno partnerstvo i suradnju.</w:t>
      </w:r>
      <w:r>
        <w:rPr>
          <w:szCs w:val="24"/>
          <w:lang w:val="pl-PL"/>
        </w:rPr>
        <w:t xml:space="preserve"> </w:t>
      </w:r>
    </w:p>
    <w:p w14:paraId="48DBE8AE" w14:textId="3C3AB293" w:rsidR="00E25710" w:rsidRPr="00FF08B4" w:rsidRDefault="00E25710" w:rsidP="003A0A0F">
      <w:pPr>
        <w:pStyle w:val="StandardWeb"/>
        <w:tabs>
          <w:tab w:val="left" w:pos="1263"/>
        </w:tabs>
        <w:jc w:val="both"/>
        <w:rPr>
          <w:b/>
          <w:bCs/>
          <w:szCs w:val="24"/>
        </w:rPr>
      </w:pPr>
    </w:p>
    <w:p w14:paraId="4378BC17" w14:textId="363F95D2" w:rsidR="00E25710" w:rsidRDefault="00E25710" w:rsidP="007E5EA5">
      <w:pPr>
        <w:jc w:val="both"/>
        <w:rPr>
          <w:szCs w:val="24"/>
          <w:lang w:val="pl-PL"/>
        </w:rPr>
      </w:pPr>
    </w:p>
    <w:p w14:paraId="40637261" w14:textId="301ACFC6" w:rsidR="00783067" w:rsidRDefault="00783067" w:rsidP="007E5EA5">
      <w:pPr>
        <w:jc w:val="both"/>
        <w:rPr>
          <w:szCs w:val="24"/>
          <w:lang w:val="pl-PL"/>
        </w:rPr>
      </w:pPr>
    </w:p>
    <w:p w14:paraId="0FA19DA6" w14:textId="003959F2" w:rsidR="00C456AC" w:rsidRDefault="00C456AC" w:rsidP="007E5EA5">
      <w:pPr>
        <w:jc w:val="both"/>
        <w:rPr>
          <w:szCs w:val="24"/>
          <w:lang w:val="pl-PL"/>
        </w:rPr>
      </w:pPr>
    </w:p>
    <w:p w14:paraId="333C4D97" w14:textId="77777777" w:rsidR="00C456AC" w:rsidRDefault="00C456AC" w:rsidP="007E5EA5">
      <w:pPr>
        <w:jc w:val="both"/>
        <w:rPr>
          <w:szCs w:val="24"/>
          <w:lang w:val="pl-PL"/>
        </w:rPr>
      </w:pPr>
    </w:p>
    <w:p w14:paraId="1D69C4D9" w14:textId="77777777" w:rsidR="00EF16BD" w:rsidRPr="00FF08B4" w:rsidRDefault="00EF16BD" w:rsidP="007E5EA5">
      <w:pPr>
        <w:jc w:val="both"/>
        <w:rPr>
          <w:szCs w:val="24"/>
          <w:lang w:val="pl-PL"/>
        </w:rPr>
      </w:pPr>
    </w:p>
    <w:p w14:paraId="7DB169C2" w14:textId="77777777" w:rsidR="00FF08B4" w:rsidRDefault="00FF08B4" w:rsidP="007E5EA5">
      <w:pPr>
        <w:jc w:val="both"/>
        <w:rPr>
          <w:rFonts w:ascii="Arial" w:hAnsi="Arial" w:cs="Arial"/>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61CC" w:rsidRPr="00E3697F" w14:paraId="37AFD99F" w14:textId="77777777" w:rsidTr="00B161CC">
        <w:tc>
          <w:tcPr>
            <w:tcW w:w="9286" w:type="dxa"/>
            <w:shd w:val="clear" w:color="auto" w:fill="C4BC96"/>
          </w:tcPr>
          <w:p w14:paraId="1A3328C5" w14:textId="77777777" w:rsidR="005B7F0C" w:rsidRPr="00E3697F" w:rsidRDefault="00C47A90" w:rsidP="004D176F">
            <w:pPr>
              <w:pStyle w:val="Naslov2"/>
              <w:rPr>
                <w:color w:val="auto"/>
                <w:sz w:val="22"/>
              </w:rPr>
            </w:pPr>
            <w:bookmarkStart w:id="12" w:name="_Toc378951343"/>
            <w:bookmarkStart w:id="13" w:name="_Toc30161825"/>
            <w:r w:rsidRPr="00E3697F">
              <w:rPr>
                <w:color w:val="auto"/>
              </w:rPr>
              <w:t>2.</w:t>
            </w:r>
            <w:r w:rsidR="007565F3" w:rsidRPr="00E3697F">
              <w:rPr>
                <w:color w:val="auto"/>
              </w:rPr>
              <w:t>2</w:t>
            </w:r>
            <w:r w:rsidR="005B619C" w:rsidRPr="00E3697F">
              <w:rPr>
                <w:color w:val="auto"/>
              </w:rPr>
              <w:t>.</w:t>
            </w:r>
            <w:r w:rsidRPr="00E3697F">
              <w:rPr>
                <w:color w:val="auto"/>
              </w:rPr>
              <w:t xml:space="preserve"> </w:t>
            </w:r>
            <w:r w:rsidR="005B7F0C" w:rsidRPr="00E3697F">
              <w:rPr>
                <w:color w:val="auto"/>
              </w:rPr>
              <w:t xml:space="preserve">Prihvatljive aktivnosti koje će se financirati putem </w:t>
            </w:r>
            <w:r w:rsidR="00B67097" w:rsidRPr="00E3697F">
              <w:rPr>
                <w:color w:val="auto"/>
              </w:rPr>
              <w:t>Natječaj</w:t>
            </w:r>
            <w:r w:rsidR="00795B92" w:rsidRPr="00E3697F">
              <w:rPr>
                <w:color w:val="auto"/>
              </w:rPr>
              <w:t>a</w:t>
            </w:r>
            <w:bookmarkEnd w:id="12"/>
            <w:bookmarkEnd w:id="13"/>
          </w:p>
        </w:tc>
      </w:tr>
    </w:tbl>
    <w:p w14:paraId="703C6A3F" w14:textId="77777777" w:rsidR="00381399" w:rsidRDefault="00381399" w:rsidP="00377CA9">
      <w:pPr>
        <w:jc w:val="both"/>
        <w:rPr>
          <w:szCs w:val="24"/>
        </w:rPr>
      </w:pPr>
    </w:p>
    <w:p w14:paraId="58C4E9A6" w14:textId="77777777" w:rsidR="00AD3C32" w:rsidRDefault="00AD3C32" w:rsidP="00873D34">
      <w:pPr>
        <w:jc w:val="both"/>
        <w:rPr>
          <w:szCs w:val="24"/>
        </w:rPr>
      </w:pPr>
    </w:p>
    <w:p w14:paraId="15445B66" w14:textId="77777777" w:rsidR="00A2607E" w:rsidRDefault="00465C5F" w:rsidP="00A2607E">
      <w:pPr>
        <w:jc w:val="both"/>
        <w:rPr>
          <w:szCs w:val="24"/>
        </w:rPr>
      </w:pPr>
      <w:r w:rsidRPr="007A4A14">
        <w:rPr>
          <w:b/>
          <w:szCs w:val="24"/>
        </w:rPr>
        <w:t>Prihvatljivi tipovi projektnih aktivnosti</w:t>
      </w:r>
      <w:r w:rsidR="00873D34" w:rsidRPr="007A4A14">
        <w:rPr>
          <w:szCs w:val="24"/>
        </w:rPr>
        <w:t xml:space="preserve"> </w:t>
      </w:r>
      <w:r w:rsidR="00873D34" w:rsidRPr="009667F6">
        <w:rPr>
          <w:b/>
          <w:szCs w:val="24"/>
        </w:rPr>
        <w:t>za zdravstvene organizacije</w:t>
      </w:r>
      <w:r w:rsidR="00873D34" w:rsidRPr="007A4A14">
        <w:rPr>
          <w:szCs w:val="24"/>
        </w:rPr>
        <w:t xml:space="preserve"> su</w:t>
      </w:r>
      <w:r w:rsidR="00AD3C32" w:rsidRPr="007A4A14">
        <w:rPr>
          <w:szCs w:val="24"/>
        </w:rPr>
        <w:t xml:space="preserve"> </w:t>
      </w:r>
      <w:r w:rsidR="00A2607E" w:rsidRPr="007A4A14">
        <w:rPr>
          <w:szCs w:val="24"/>
        </w:rPr>
        <w:t>sve aktivnosti koje doprinose ostvarivanju ciljeva Natječaja</w:t>
      </w:r>
      <w:r w:rsidR="007A4A14">
        <w:rPr>
          <w:szCs w:val="24"/>
        </w:rPr>
        <w:t xml:space="preserve"> a to su:</w:t>
      </w:r>
    </w:p>
    <w:p w14:paraId="7A732694" w14:textId="77777777" w:rsidR="006F503A" w:rsidRDefault="006F503A" w:rsidP="00A2607E">
      <w:pPr>
        <w:jc w:val="both"/>
        <w:rPr>
          <w:szCs w:val="24"/>
        </w:rPr>
      </w:pPr>
    </w:p>
    <w:p w14:paraId="1F7B7D17" w14:textId="5DE719FC" w:rsidR="00AC262E" w:rsidRDefault="00AC262E" w:rsidP="00607187">
      <w:pPr>
        <w:numPr>
          <w:ilvl w:val="0"/>
          <w:numId w:val="15"/>
        </w:numPr>
        <w:jc w:val="both"/>
        <w:rPr>
          <w:szCs w:val="24"/>
        </w:rPr>
      </w:pPr>
      <w:r w:rsidRPr="00620BB9">
        <w:rPr>
          <w:szCs w:val="24"/>
        </w:rPr>
        <w:t>prevencija, izvanbolničko liječenje, rehabilitacija i resocijalizacija mladih osoba s rizikom i povremenih uzimatelja (konzumenata) i ovisnika;</w:t>
      </w:r>
    </w:p>
    <w:p w14:paraId="05DCB65C" w14:textId="28067BB7" w:rsidR="0068082B" w:rsidRDefault="0068082B" w:rsidP="00607187">
      <w:pPr>
        <w:numPr>
          <w:ilvl w:val="0"/>
          <w:numId w:val="15"/>
        </w:numPr>
        <w:jc w:val="both"/>
        <w:rPr>
          <w:szCs w:val="24"/>
        </w:rPr>
      </w:pPr>
      <w:r>
        <w:rPr>
          <w:szCs w:val="24"/>
        </w:rPr>
        <w:t>škola nepušenja;</w:t>
      </w:r>
    </w:p>
    <w:p w14:paraId="3F5462CE" w14:textId="77777777" w:rsidR="00AC262E" w:rsidRDefault="00AC262E" w:rsidP="00607187">
      <w:pPr>
        <w:numPr>
          <w:ilvl w:val="0"/>
          <w:numId w:val="15"/>
        </w:numPr>
        <w:jc w:val="both"/>
        <w:rPr>
          <w:szCs w:val="24"/>
        </w:rPr>
      </w:pPr>
      <w:r w:rsidRPr="00620BB9">
        <w:rPr>
          <w:szCs w:val="24"/>
        </w:rPr>
        <w:t xml:space="preserve">rana identifikacija i intervencije; </w:t>
      </w:r>
    </w:p>
    <w:p w14:paraId="10F666FE" w14:textId="77777777" w:rsidR="00AC262E" w:rsidRDefault="00AC262E" w:rsidP="00607187">
      <w:pPr>
        <w:numPr>
          <w:ilvl w:val="0"/>
          <w:numId w:val="15"/>
        </w:numPr>
        <w:jc w:val="both"/>
        <w:rPr>
          <w:szCs w:val="24"/>
        </w:rPr>
      </w:pPr>
      <w:r w:rsidRPr="00620BB9">
        <w:rPr>
          <w:szCs w:val="24"/>
        </w:rPr>
        <w:t>sprječavanje širenja HIV-a, B i C hepatitisa, savjetovanje i testiranje</w:t>
      </w:r>
      <w:r>
        <w:rPr>
          <w:szCs w:val="24"/>
        </w:rPr>
        <w:t>;</w:t>
      </w:r>
      <w:r w:rsidRPr="00620BB9">
        <w:rPr>
          <w:szCs w:val="24"/>
        </w:rPr>
        <w:t xml:space="preserve"> </w:t>
      </w:r>
    </w:p>
    <w:p w14:paraId="59A9CBEC" w14:textId="77777777" w:rsidR="00AC262E" w:rsidRDefault="00AC262E" w:rsidP="00607187">
      <w:pPr>
        <w:numPr>
          <w:ilvl w:val="0"/>
          <w:numId w:val="15"/>
        </w:numPr>
        <w:jc w:val="both"/>
        <w:rPr>
          <w:szCs w:val="24"/>
        </w:rPr>
      </w:pPr>
      <w:r w:rsidRPr="00620BB9">
        <w:rPr>
          <w:szCs w:val="24"/>
        </w:rPr>
        <w:t>stručno usavršavanje zdravstvenih radnika;</w:t>
      </w:r>
    </w:p>
    <w:p w14:paraId="141C010D" w14:textId="77777777" w:rsidR="00AC262E" w:rsidRDefault="00AC262E" w:rsidP="00607187">
      <w:pPr>
        <w:numPr>
          <w:ilvl w:val="0"/>
          <w:numId w:val="15"/>
        </w:numPr>
        <w:jc w:val="both"/>
        <w:rPr>
          <w:szCs w:val="24"/>
        </w:rPr>
      </w:pPr>
      <w:r w:rsidRPr="00620BB9">
        <w:rPr>
          <w:szCs w:val="24"/>
        </w:rPr>
        <w:t xml:space="preserve">sprječavanje pojave bolesti u skupinama osobito ugroženih pojedinaca i obitelji (npr. djeca i mladi s poteškoćama u učenju i/ili ponašanju, djeca i mladi iz obitelji ovisnika, osobe s problemima duševnog zdravlja, itd.); </w:t>
      </w:r>
    </w:p>
    <w:p w14:paraId="5090FB09" w14:textId="2BF5B5B6" w:rsidR="00AC262E" w:rsidRDefault="00AC262E" w:rsidP="00607187">
      <w:pPr>
        <w:numPr>
          <w:ilvl w:val="0"/>
          <w:numId w:val="15"/>
        </w:numPr>
        <w:jc w:val="both"/>
        <w:rPr>
          <w:szCs w:val="24"/>
        </w:rPr>
      </w:pPr>
      <w:r w:rsidRPr="00620BB9">
        <w:rPr>
          <w:szCs w:val="24"/>
        </w:rPr>
        <w:t>promotivne aktivnosti (okrugli stolovi, javne rasprave, zagovara</w:t>
      </w:r>
      <w:r>
        <w:rPr>
          <w:szCs w:val="24"/>
        </w:rPr>
        <w:t>čke aktivnosti, seminari i dr.);</w:t>
      </w:r>
    </w:p>
    <w:p w14:paraId="1DB59DE7" w14:textId="0CB877B4" w:rsidR="00AC262E" w:rsidRDefault="00AC262E" w:rsidP="00607187">
      <w:pPr>
        <w:numPr>
          <w:ilvl w:val="0"/>
          <w:numId w:val="15"/>
        </w:numPr>
        <w:jc w:val="both"/>
        <w:rPr>
          <w:szCs w:val="24"/>
        </w:rPr>
      </w:pPr>
      <w:r w:rsidRPr="00620BB9">
        <w:rPr>
          <w:szCs w:val="24"/>
        </w:rPr>
        <w:t>individualni i grupni rad s korisnicima i njihovim obiteljima, različite radionice, edukacije i tren</w:t>
      </w:r>
      <w:r>
        <w:rPr>
          <w:szCs w:val="24"/>
        </w:rPr>
        <w:t>inzi za roditelje i nastavnike;</w:t>
      </w:r>
    </w:p>
    <w:p w14:paraId="15FBD4A0" w14:textId="77777777" w:rsidR="0077736E" w:rsidRDefault="00AC262E" w:rsidP="00607187">
      <w:pPr>
        <w:numPr>
          <w:ilvl w:val="0"/>
          <w:numId w:val="15"/>
        </w:numPr>
        <w:jc w:val="both"/>
        <w:rPr>
          <w:szCs w:val="24"/>
        </w:rPr>
      </w:pPr>
      <w:r w:rsidRPr="00620BB9">
        <w:rPr>
          <w:szCs w:val="24"/>
        </w:rPr>
        <w:t>psihosocijalni tretman s korisnicima i njihovim obiteljima, rad u zajednici; rad s osobama s rizikom i povremenim uzimateljima sredstava ov</w:t>
      </w:r>
      <w:r w:rsidR="0077736E">
        <w:rPr>
          <w:szCs w:val="24"/>
        </w:rPr>
        <w:t>isnosti (konzumentima);</w:t>
      </w:r>
    </w:p>
    <w:p w14:paraId="777275AD" w14:textId="7918C980" w:rsidR="00AC262E" w:rsidRDefault="00AC262E" w:rsidP="00607187">
      <w:pPr>
        <w:numPr>
          <w:ilvl w:val="0"/>
          <w:numId w:val="15"/>
        </w:numPr>
        <w:jc w:val="both"/>
        <w:rPr>
          <w:szCs w:val="24"/>
        </w:rPr>
      </w:pPr>
      <w:r w:rsidRPr="00620BB9">
        <w:rPr>
          <w:szCs w:val="24"/>
        </w:rPr>
        <w:t>rad s ovisnicima.</w:t>
      </w:r>
    </w:p>
    <w:p w14:paraId="3DBB4F23" w14:textId="77777777" w:rsidR="000674DF" w:rsidRDefault="000674DF" w:rsidP="000674DF">
      <w:pPr>
        <w:jc w:val="both"/>
        <w:rPr>
          <w:szCs w:val="24"/>
        </w:rPr>
      </w:pPr>
    </w:p>
    <w:p w14:paraId="55D7C9D4" w14:textId="0C48D01A" w:rsidR="000674DF" w:rsidRPr="000674DF" w:rsidRDefault="000674DF" w:rsidP="000674DF">
      <w:pPr>
        <w:jc w:val="both"/>
        <w:rPr>
          <w:szCs w:val="24"/>
        </w:rPr>
      </w:pPr>
      <w:r w:rsidRPr="000674DF">
        <w:rPr>
          <w:b/>
          <w:szCs w:val="24"/>
        </w:rPr>
        <w:t>Prihvatljivi tipovi projektnih aktivnosti</w:t>
      </w:r>
      <w:r w:rsidRPr="000674DF">
        <w:rPr>
          <w:szCs w:val="24"/>
        </w:rPr>
        <w:t xml:space="preserve"> </w:t>
      </w:r>
      <w:r w:rsidRPr="000674DF">
        <w:rPr>
          <w:b/>
          <w:szCs w:val="24"/>
        </w:rPr>
        <w:t>za partnerske udruge</w:t>
      </w:r>
      <w:r w:rsidR="00AC262E">
        <w:rPr>
          <w:b/>
          <w:szCs w:val="24"/>
        </w:rPr>
        <w:t xml:space="preserve"> su</w:t>
      </w:r>
      <w:r w:rsidRPr="000674DF">
        <w:rPr>
          <w:b/>
          <w:szCs w:val="24"/>
        </w:rPr>
        <w:t>:</w:t>
      </w:r>
    </w:p>
    <w:p w14:paraId="0F126739" w14:textId="77777777" w:rsidR="00AC262E" w:rsidRDefault="00AC262E" w:rsidP="00607187">
      <w:pPr>
        <w:pStyle w:val="Odlomakpopisa"/>
        <w:numPr>
          <w:ilvl w:val="0"/>
          <w:numId w:val="16"/>
        </w:numPr>
        <w:jc w:val="both"/>
        <w:rPr>
          <w:szCs w:val="24"/>
        </w:rPr>
      </w:pPr>
      <w:r w:rsidRPr="00AC262E">
        <w:rPr>
          <w:szCs w:val="24"/>
        </w:rPr>
        <w:t xml:space="preserve">aktivnosti univerzalne, selektivne i indicirane prevencije ovisnosti; </w:t>
      </w:r>
    </w:p>
    <w:p w14:paraId="7387C1E9" w14:textId="6F24D2D4" w:rsidR="00AC262E" w:rsidRDefault="00AC262E" w:rsidP="00607187">
      <w:pPr>
        <w:pStyle w:val="Odlomakpopisa"/>
        <w:numPr>
          <w:ilvl w:val="0"/>
          <w:numId w:val="16"/>
        </w:numPr>
        <w:jc w:val="both"/>
        <w:rPr>
          <w:szCs w:val="24"/>
        </w:rPr>
      </w:pPr>
      <w:r w:rsidRPr="00AC262E">
        <w:rPr>
          <w:szCs w:val="24"/>
        </w:rPr>
        <w:t>psihosocijalni t</w:t>
      </w:r>
      <w:r>
        <w:rPr>
          <w:szCs w:val="24"/>
        </w:rPr>
        <w:t>retman i psihosocijalna podrška;</w:t>
      </w:r>
    </w:p>
    <w:p w14:paraId="72B8F07F" w14:textId="6CA3DF52" w:rsidR="00AC262E" w:rsidRDefault="00AC262E" w:rsidP="00607187">
      <w:pPr>
        <w:pStyle w:val="Odlomakpopisa"/>
        <w:numPr>
          <w:ilvl w:val="0"/>
          <w:numId w:val="16"/>
        </w:numPr>
        <w:jc w:val="both"/>
        <w:rPr>
          <w:szCs w:val="24"/>
        </w:rPr>
      </w:pPr>
      <w:r w:rsidRPr="00AC262E">
        <w:rPr>
          <w:szCs w:val="24"/>
        </w:rPr>
        <w:t>e</w:t>
      </w:r>
      <w:r w:rsidR="003B036A">
        <w:rPr>
          <w:szCs w:val="24"/>
        </w:rPr>
        <w:t>dukativno-promotivne aktivnosti;</w:t>
      </w:r>
      <w:r w:rsidRPr="00AC262E">
        <w:rPr>
          <w:szCs w:val="24"/>
        </w:rPr>
        <w:t xml:space="preserve"> </w:t>
      </w:r>
    </w:p>
    <w:p w14:paraId="5F63209D" w14:textId="5DE31022" w:rsidR="00AC262E" w:rsidRDefault="00AC262E" w:rsidP="00607187">
      <w:pPr>
        <w:pStyle w:val="Odlomakpopisa"/>
        <w:numPr>
          <w:ilvl w:val="0"/>
          <w:numId w:val="16"/>
        </w:numPr>
        <w:jc w:val="both"/>
        <w:rPr>
          <w:szCs w:val="24"/>
        </w:rPr>
      </w:pPr>
      <w:r w:rsidRPr="00AC262E">
        <w:rPr>
          <w:szCs w:val="24"/>
        </w:rPr>
        <w:t xml:space="preserve">individualni i grupni rad s korisnicima, </w:t>
      </w:r>
      <w:r w:rsidR="003B036A">
        <w:rPr>
          <w:szCs w:val="24"/>
        </w:rPr>
        <w:t>savjetovanje;</w:t>
      </w:r>
    </w:p>
    <w:p w14:paraId="55831039" w14:textId="37E98CC3" w:rsidR="00AC262E" w:rsidRDefault="00AC262E" w:rsidP="00607187">
      <w:pPr>
        <w:pStyle w:val="Odlomakpopisa"/>
        <w:numPr>
          <w:ilvl w:val="0"/>
          <w:numId w:val="16"/>
        </w:numPr>
        <w:jc w:val="both"/>
        <w:rPr>
          <w:szCs w:val="24"/>
        </w:rPr>
      </w:pPr>
      <w:r w:rsidRPr="00AC262E">
        <w:rPr>
          <w:szCs w:val="24"/>
        </w:rPr>
        <w:t>različite radionice, javno zagovaranje, seminari i stručni sastanci, rehabilitacija,</w:t>
      </w:r>
      <w:r w:rsidR="00AB7F49">
        <w:rPr>
          <w:szCs w:val="24"/>
        </w:rPr>
        <w:t xml:space="preserve"> </w:t>
      </w:r>
      <w:r w:rsidRPr="00AC262E">
        <w:rPr>
          <w:szCs w:val="24"/>
        </w:rPr>
        <w:t>resocijalizacija, rana identifikacija i rad s osobama s rizikom i povremenim uzimateljima sredstava ovisnosti (konzumentima)</w:t>
      </w:r>
      <w:r w:rsidR="00CC629D">
        <w:rPr>
          <w:szCs w:val="24"/>
        </w:rPr>
        <w:t>.</w:t>
      </w:r>
    </w:p>
    <w:p w14:paraId="03358AC4" w14:textId="77777777" w:rsidR="00AC262E" w:rsidRDefault="00AC262E" w:rsidP="0034208B">
      <w:pPr>
        <w:jc w:val="both"/>
        <w:rPr>
          <w:b/>
          <w:szCs w:val="24"/>
        </w:rPr>
      </w:pPr>
    </w:p>
    <w:p w14:paraId="4C9CD0BC" w14:textId="77777777" w:rsidR="0034208B" w:rsidRPr="0034208B" w:rsidRDefault="0034208B" w:rsidP="0034208B">
      <w:pPr>
        <w:jc w:val="both"/>
        <w:rPr>
          <w:szCs w:val="24"/>
        </w:rPr>
      </w:pPr>
      <w:r w:rsidRPr="0034208B">
        <w:rPr>
          <w:b/>
          <w:szCs w:val="24"/>
        </w:rPr>
        <w:t>Napomena:</w:t>
      </w:r>
      <w:r w:rsidRPr="0034208B">
        <w:rPr>
          <w:szCs w:val="24"/>
        </w:rPr>
        <w:t xml:space="preserve"> udruge ne mogu provoditi aktivnosti iz područja djelatnosti zdravstvene zaštite </w:t>
      </w:r>
    </w:p>
    <w:p w14:paraId="37008E0B" w14:textId="77777777" w:rsidR="0034208B" w:rsidRPr="0034208B" w:rsidRDefault="0034208B" w:rsidP="0034208B">
      <w:pPr>
        <w:jc w:val="both"/>
        <w:rPr>
          <w:szCs w:val="24"/>
        </w:rPr>
      </w:pPr>
      <w:r w:rsidRPr="0034208B">
        <w:rPr>
          <w:szCs w:val="24"/>
        </w:rPr>
        <w:t>odnosno liječenje.</w:t>
      </w:r>
    </w:p>
    <w:p w14:paraId="0B7FFA49" w14:textId="77777777" w:rsidR="007A4A14" w:rsidRDefault="007A4A14" w:rsidP="00B161CC">
      <w:pPr>
        <w:tabs>
          <w:tab w:val="num" w:pos="284"/>
        </w:tabs>
        <w:ind w:left="284" w:hanging="284"/>
        <w:rPr>
          <w:rFonts w:ascii="Arial" w:hAnsi="Arial" w:cs="Arial"/>
          <w:b/>
          <w:snapToGrid/>
          <w:color w:val="0070C0"/>
          <w:sz w:val="22"/>
          <w:szCs w:val="22"/>
          <w:lang w:eastAsia="hr-HR"/>
        </w:rPr>
      </w:pPr>
    </w:p>
    <w:p w14:paraId="47B16A4E" w14:textId="77777777" w:rsidR="00B61CD9" w:rsidRDefault="00B61CD9" w:rsidP="007A4A14">
      <w:pPr>
        <w:rPr>
          <w:rFonts w:ascii="Arial" w:hAnsi="Arial" w:cs="Arial"/>
          <w:b/>
          <w:snapToGrid/>
          <w:color w:val="0070C0"/>
          <w:sz w:val="22"/>
          <w:szCs w:val="22"/>
          <w:lang w:eastAsia="hr-HR"/>
        </w:rPr>
      </w:pPr>
    </w:p>
    <w:p w14:paraId="7C481D7B" w14:textId="077CDF90" w:rsidR="009D3A30" w:rsidRPr="001B5A5A" w:rsidRDefault="007A4A14" w:rsidP="007A4A14">
      <w:pPr>
        <w:jc w:val="both"/>
        <w:rPr>
          <w:bCs/>
          <w:snapToGrid/>
          <w:szCs w:val="24"/>
          <w:lang w:eastAsia="hr-HR"/>
        </w:rPr>
      </w:pPr>
      <w:r w:rsidRPr="001B5A5A">
        <w:rPr>
          <w:bCs/>
          <w:snapToGrid/>
          <w:szCs w:val="24"/>
          <w:lang w:eastAsia="hr-HR"/>
        </w:rPr>
        <w:t xml:space="preserve">U okviru ovoga Natječaja </w:t>
      </w:r>
      <w:r w:rsidRPr="001B5A5A">
        <w:rPr>
          <w:b/>
          <w:bCs/>
          <w:snapToGrid/>
          <w:szCs w:val="24"/>
          <w:lang w:eastAsia="hr-HR"/>
        </w:rPr>
        <w:t xml:space="preserve">neprihvatljive </w:t>
      </w:r>
      <w:r w:rsidR="00410D1F" w:rsidRPr="001B5A5A">
        <w:rPr>
          <w:b/>
          <w:bCs/>
          <w:snapToGrid/>
          <w:szCs w:val="24"/>
          <w:lang w:eastAsia="hr-HR"/>
        </w:rPr>
        <w:t xml:space="preserve">su </w:t>
      </w:r>
      <w:r w:rsidRPr="001B5A5A">
        <w:rPr>
          <w:bCs/>
          <w:snapToGrid/>
          <w:szCs w:val="24"/>
          <w:lang w:eastAsia="hr-HR"/>
        </w:rPr>
        <w:t>aktivnosti</w:t>
      </w:r>
      <w:r w:rsidR="00AB7F49" w:rsidRPr="001B5A5A">
        <w:rPr>
          <w:bCs/>
          <w:snapToGrid/>
          <w:szCs w:val="24"/>
          <w:lang w:eastAsia="hr-HR"/>
        </w:rPr>
        <w:t xml:space="preserve"> za</w:t>
      </w:r>
      <w:r w:rsidRPr="001B5A5A">
        <w:rPr>
          <w:bCs/>
          <w:snapToGrid/>
          <w:szCs w:val="24"/>
          <w:lang w:eastAsia="hr-HR"/>
        </w:rPr>
        <w:t>:</w:t>
      </w:r>
    </w:p>
    <w:p w14:paraId="38E01470" w14:textId="77777777" w:rsidR="00AB7F49" w:rsidRPr="001B5A5A" w:rsidRDefault="00AB7F49" w:rsidP="007A4A14">
      <w:pPr>
        <w:jc w:val="both"/>
        <w:rPr>
          <w:bCs/>
          <w:snapToGrid/>
          <w:szCs w:val="24"/>
          <w:lang w:eastAsia="hr-HR"/>
        </w:rPr>
      </w:pPr>
    </w:p>
    <w:p w14:paraId="6ADC1323" w14:textId="77777777" w:rsidR="00AB7F49" w:rsidRPr="00136853" w:rsidRDefault="00AB7F49" w:rsidP="00607187">
      <w:pPr>
        <w:pStyle w:val="Odlomakpopisa"/>
        <w:numPr>
          <w:ilvl w:val="0"/>
          <w:numId w:val="17"/>
        </w:numPr>
        <w:autoSpaceDE w:val="0"/>
        <w:autoSpaceDN w:val="0"/>
        <w:jc w:val="both"/>
        <w:rPr>
          <w:b/>
          <w:snapToGrid/>
          <w:szCs w:val="24"/>
          <w:lang w:eastAsia="hr-HR"/>
        </w:rPr>
      </w:pPr>
      <w:r w:rsidRPr="00136853">
        <w:rPr>
          <w:b/>
          <w:snapToGrid/>
          <w:szCs w:val="24"/>
          <w:lang w:eastAsia="hr-HR"/>
        </w:rPr>
        <w:t>Zdravstvene organizacije</w:t>
      </w:r>
    </w:p>
    <w:p w14:paraId="17D7095F" w14:textId="77777777" w:rsidR="00AB7F49" w:rsidRPr="00136853" w:rsidRDefault="00AB7F49" w:rsidP="00607187">
      <w:pPr>
        <w:pStyle w:val="Odlomakpopisa"/>
        <w:numPr>
          <w:ilvl w:val="0"/>
          <w:numId w:val="19"/>
        </w:numPr>
        <w:jc w:val="both"/>
        <w:rPr>
          <w:szCs w:val="24"/>
        </w:rPr>
      </w:pPr>
      <w:r w:rsidRPr="00136853">
        <w:rPr>
          <w:szCs w:val="24"/>
        </w:rPr>
        <w:t>individualno sponzorstvo za sudjelovanje na radionicama, seminarima, konferencijama, kongresima;</w:t>
      </w:r>
    </w:p>
    <w:p w14:paraId="2F8F4B78" w14:textId="1E67ACF4" w:rsidR="00AB7F49" w:rsidRPr="00136853" w:rsidRDefault="00AB7F49" w:rsidP="00607187">
      <w:pPr>
        <w:pStyle w:val="Odlomakpopisa"/>
        <w:numPr>
          <w:ilvl w:val="0"/>
          <w:numId w:val="19"/>
        </w:numPr>
        <w:jc w:val="both"/>
        <w:rPr>
          <w:szCs w:val="24"/>
        </w:rPr>
      </w:pPr>
      <w:r w:rsidRPr="00136853">
        <w:rPr>
          <w:szCs w:val="24"/>
        </w:rPr>
        <w:t xml:space="preserve">projekti koji se sastoje isključivo od kapitalnih ulaganja, kao što su zemljišta, zgrade, vozila i kupnje opreme za redovan rad </w:t>
      </w:r>
      <w:r w:rsidR="00914C4F" w:rsidRPr="00136853">
        <w:rPr>
          <w:szCs w:val="24"/>
        </w:rPr>
        <w:t>z</w:t>
      </w:r>
      <w:r w:rsidRPr="00136853">
        <w:rPr>
          <w:szCs w:val="24"/>
        </w:rPr>
        <w:t>dravstvene organizacije;</w:t>
      </w:r>
    </w:p>
    <w:p w14:paraId="274EF8C9" w14:textId="77777777" w:rsidR="00AB7F49" w:rsidRPr="00136853" w:rsidRDefault="00AB7F49" w:rsidP="00607187">
      <w:pPr>
        <w:pStyle w:val="Odlomakpopisa"/>
        <w:numPr>
          <w:ilvl w:val="0"/>
          <w:numId w:val="19"/>
        </w:numPr>
        <w:jc w:val="both"/>
        <w:rPr>
          <w:szCs w:val="24"/>
        </w:rPr>
      </w:pPr>
      <w:r w:rsidRPr="00136853">
        <w:rPr>
          <w:szCs w:val="24"/>
        </w:rPr>
        <w:t>aktivnosti koje stvaraju profit;</w:t>
      </w:r>
    </w:p>
    <w:p w14:paraId="1BAB07B8" w14:textId="77777777" w:rsidR="00AB7F49" w:rsidRPr="00136853" w:rsidRDefault="00AB7F49" w:rsidP="00607187">
      <w:pPr>
        <w:pStyle w:val="Odlomakpopisa"/>
        <w:numPr>
          <w:ilvl w:val="0"/>
          <w:numId w:val="19"/>
        </w:numPr>
        <w:jc w:val="both"/>
        <w:rPr>
          <w:szCs w:val="24"/>
        </w:rPr>
      </w:pPr>
      <w:r w:rsidRPr="00136853">
        <w:rPr>
          <w:szCs w:val="24"/>
        </w:rPr>
        <w:t>donacije u dobrotvorne svrhe;</w:t>
      </w:r>
    </w:p>
    <w:p w14:paraId="0B53E960" w14:textId="77777777" w:rsidR="00AB7F49" w:rsidRPr="00136853" w:rsidRDefault="00AB7F49" w:rsidP="00607187">
      <w:pPr>
        <w:pStyle w:val="Odlomakpopisa"/>
        <w:numPr>
          <w:ilvl w:val="0"/>
          <w:numId w:val="19"/>
        </w:numPr>
        <w:jc w:val="both"/>
        <w:rPr>
          <w:szCs w:val="24"/>
        </w:rPr>
      </w:pPr>
      <w:r w:rsidRPr="00136853">
        <w:rPr>
          <w:szCs w:val="24"/>
        </w:rPr>
        <w:t>znanstveno-istraživački projekti;</w:t>
      </w:r>
    </w:p>
    <w:p w14:paraId="51D4DBC9" w14:textId="77777777" w:rsidR="00CC629D" w:rsidRPr="00136853" w:rsidRDefault="00AB7F49" w:rsidP="00607187">
      <w:pPr>
        <w:pStyle w:val="Odlomakpopisa"/>
        <w:numPr>
          <w:ilvl w:val="0"/>
          <w:numId w:val="19"/>
        </w:numPr>
        <w:jc w:val="both"/>
        <w:rPr>
          <w:strike/>
          <w:snapToGrid/>
          <w:szCs w:val="24"/>
        </w:rPr>
      </w:pPr>
      <w:r w:rsidRPr="00136853">
        <w:rPr>
          <w:snapToGrid/>
          <w:szCs w:val="24"/>
        </w:rPr>
        <w:t>projekti koji se isključivo odnose na jednokratne manifestacije kao npr. konferencije, okrugli stolovi, seminari, proslave obljetnica, izleti, hodočašća i sl</w:t>
      </w:r>
      <w:r w:rsidRPr="00136853">
        <w:rPr>
          <w:snapToGrid/>
          <w:vanish/>
          <w:szCs w:val="24"/>
        </w:rPr>
        <w:t xml:space="preserve">rogrami on o šodrživog razvoja, partnerstvu, udruga koja je partner mora ispunjavati slijedeće opeće uvjete:12. </w:t>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vanish/>
        </w:rPr>
        <w:pgNum/>
      </w:r>
      <w:r w:rsidRPr="00136853">
        <w:rPr>
          <w:snapToGrid/>
          <w:szCs w:val="24"/>
        </w:rPr>
        <w:t>. osim u slučajevima kada su navedene aktivnosti dio trajnijeg i sveobuhvatnijeg projekta</w:t>
      </w:r>
    </w:p>
    <w:p w14:paraId="7B3B1086" w14:textId="7F3BC009" w:rsidR="00AB7F49" w:rsidRDefault="00AB7F49" w:rsidP="00607187">
      <w:pPr>
        <w:numPr>
          <w:ilvl w:val="0"/>
          <w:numId w:val="17"/>
        </w:numPr>
        <w:jc w:val="both"/>
        <w:rPr>
          <w:b/>
          <w:szCs w:val="24"/>
        </w:rPr>
      </w:pPr>
      <w:r w:rsidRPr="00620BB9">
        <w:rPr>
          <w:b/>
          <w:szCs w:val="24"/>
        </w:rPr>
        <w:t>Udrug</w:t>
      </w:r>
      <w:r>
        <w:rPr>
          <w:b/>
          <w:szCs w:val="24"/>
        </w:rPr>
        <w:t>e</w:t>
      </w:r>
      <w:r w:rsidRPr="00620BB9">
        <w:rPr>
          <w:b/>
          <w:szCs w:val="24"/>
        </w:rPr>
        <w:t xml:space="preserve">: </w:t>
      </w:r>
    </w:p>
    <w:p w14:paraId="23F5CF01" w14:textId="06E148CB" w:rsidR="00AB7F49" w:rsidRPr="001B0AA5" w:rsidRDefault="00AB7F49" w:rsidP="00607187">
      <w:pPr>
        <w:numPr>
          <w:ilvl w:val="0"/>
          <w:numId w:val="20"/>
        </w:numPr>
        <w:jc w:val="both"/>
        <w:rPr>
          <w:szCs w:val="24"/>
        </w:rPr>
      </w:pPr>
      <w:r w:rsidRPr="001B0AA5">
        <w:rPr>
          <w:szCs w:val="24"/>
        </w:rPr>
        <w:t xml:space="preserve">znanstveno-istraživački </w:t>
      </w:r>
      <w:r w:rsidR="00CC629D">
        <w:rPr>
          <w:szCs w:val="24"/>
        </w:rPr>
        <w:t>projekti</w:t>
      </w:r>
      <w:r w:rsidRPr="001B0AA5">
        <w:rPr>
          <w:szCs w:val="24"/>
        </w:rPr>
        <w:t>;</w:t>
      </w:r>
    </w:p>
    <w:p w14:paraId="2813299D" w14:textId="05873502"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koje se isključivo baziraju na investicijskim ulaganjima, izgradnji ili adaptaciji kapitalnih objekata i/ili kupnji opreme veće vrijednosti;</w:t>
      </w:r>
    </w:p>
    <w:p w14:paraId="0230341F" w14:textId="77777777" w:rsidR="00AB7F49" w:rsidRPr="00620BB9" w:rsidRDefault="00AB7F49" w:rsidP="00607187">
      <w:pPr>
        <w:pStyle w:val="Odlomakpopisa"/>
        <w:numPr>
          <w:ilvl w:val="0"/>
          <w:numId w:val="20"/>
        </w:numPr>
        <w:jc w:val="both"/>
        <w:rPr>
          <w:szCs w:val="24"/>
        </w:rPr>
      </w:pPr>
      <w:r w:rsidRPr="00620BB9">
        <w:rPr>
          <w:szCs w:val="24"/>
        </w:rPr>
        <w:t>aktivnosti koje ostvaruju profit;</w:t>
      </w:r>
    </w:p>
    <w:p w14:paraId="0E4C32B3" w14:textId="7B6EFE8C"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čija je jedina svrha korist članica/članova udruge;</w:t>
      </w:r>
    </w:p>
    <w:p w14:paraId="0F70E3D0" w14:textId="6B39E7AE" w:rsidR="001B0AA5" w:rsidRDefault="003B036A" w:rsidP="00607187">
      <w:pPr>
        <w:pStyle w:val="Odlomakpopisa"/>
        <w:numPr>
          <w:ilvl w:val="0"/>
          <w:numId w:val="20"/>
        </w:numPr>
        <w:jc w:val="both"/>
        <w:rPr>
          <w:szCs w:val="24"/>
        </w:rPr>
      </w:pPr>
      <w:r w:rsidRPr="003B036A">
        <w:rPr>
          <w:szCs w:val="24"/>
        </w:rPr>
        <w:t xml:space="preserve">aktivnosti </w:t>
      </w:r>
      <w:r w:rsidR="00AB7F49" w:rsidRPr="001B0AA5">
        <w:rPr>
          <w:szCs w:val="24"/>
        </w:rPr>
        <w:t>čiji su korisnici isključivo članovi Udruge;</w:t>
      </w:r>
    </w:p>
    <w:p w14:paraId="55332894" w14:textId="02E561CC" w:rsidR="001B0AA5" w:rsidRPr="001B0AA5" w:rsidRDefault="001B0AA5" w:rsidP="00607187">
      <w:pPr>
        <w:pStyle w:val="Odlomakpopisa"/>
        <w:numPr>
          <w:ilvl w:val="0"/>
          <w:numId w:val="20"/>
        </w:numPr>
        <w:jc w:val="both"/>
        <w:rPr>
          <w:szCs w:val="24"/>
        </w:rPr>
      </w:pPr>
      <w:r w:rsidRPr="001B0AA5">
        <w:rPr>
          <w:szCs w:val="24"/>
        </w:rPr>
        <w:t>projekti strukovnih udruga čiji je osnovni cilj razvoj struke te izobrazba i stručno usavršavanje članova</w:t>
      </w:r>
      <w:r>
        <w:rPr>
          <w:szCs w:val="24"/>
        </w:rPr>
        <w:t>;</w:t>
      </w:r>
    </w:p>
    <w:p w14:paraId="21AF6FED" w14:textId="06E5C5CF" w:rsidR="00AB7F49" w:rsidRPr="001B0AA5" w:rsidRDefault="003B036A" w:rsidP="00607187">
      <w:pPr>
        <w:pStyle w:val="Odlomakpopisa"/>
        <w:numPr>
          <w:ilvl w:val="0"/>
          <w:numId w:val="20"/>
        </w:numPr>
        <w:jc w:val="both"/>
        <w:rPr>
          <w:szCs w:val="24"/>
        </w:rPr>
      </w:pPr>
      <w:r w:rsidRPr="003B036A">
        <w:rPr>
          <w:szCs w:val="24"/>
        </w:rPr>
        <w:t xml:space="preserve">aktivnosti </w:t>
      </w:r>
      <w:r w:rsidR="00AB7F49" w:rsidRPr="001B0AA5">
        <w:rPr>
          <w:szCs w:val="24"/>
        </w:rPr>
        <w:t>koje spadaju u redovitu djelatnost Udruge (primjerice troškovi održavanja Skupštine, upravnog odbora i slično);</w:t>
      </w:r>
    </w:p>
    <w:p w14:paraId="6265906B" w14:textId="236A798B"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za koje se općenito smatra da su u nadležnosti Vlade Republike Hrvatske, kao što je formalno obrazovanje,</w:t>
      </w:r>
      <w:r>
        <w:rPr>
          <w:szCs w:val="24"/>
        </w:rPr>
        <w:t xml:space="preserve"> osnovna zdravstvena skrb i sl.;</w:t>
      </w:r>
    </w:p>
    <w:p w14:paraId="6D6230FC" w14:textId="31FAF83E"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 xml:space="preserve">koje se u cjelini mogu financirati prema posebnim propisima ili prema drugim osnovama Uredbe o kriterijima za utvrđivanje korisnika i načina raspodjele dijela prihoda od igara na sreću za </w:t>
      </w:r>
      <w:r w:rsidR="0068082B">
        <w:rPr>
          <w:szCs w:val="24"/>
        </w:rPr>
        <w:t>2020</w:t>
      </w:r>
      <w:r w:rsidR="003B7013">
        <w:rPr>
          <w:szCs w:val="24"/>
        </w:rPr>
        <w:t>.</w:t>
      </w:r>
      <w:r w:rsidR="00AB7F49" w:rsidRPr="00620BB9">
        <w:rPr>
          <w:szCs w:val="24"/>
        </w:rPr>
        <w:t xml:space="preserve"> godinu;</w:t>
      </w:r>
    </w:p>
    <w:p w14:paraId="6AFE24C3" w14:textId="75B9A633" w:rsidR="00AB7F49" w:rsidRPr="00620BB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koje su usmjerene na političke ili religijske ciljeve;</w:t>
      </w:r>
    </w:p>
    <w:p w14:paraId="32D5385D" w14:textId="144D0FF1" w:rsidR="00AB7F49" w:rsidRDefault="003B036A" w:rsidP="00607187">
      <w:pPr>
        <w:pStyle w:val="Odlomakpopisa"/>
        <w:numPr>
          <w:ilvl w:val="0"/>
          <w:numId w:val="20"/>
        </w:numPr>
        <w:jc w:val="both"/>
        <w:rPr>
          <w:szCs w:val="24"/>
        </w:rPr>
      </w:pPr>
      <w:r w:rsidRPr="003B036A">
        <w:rPr>
          <w:szCs w:val="24"/>
        </w:rPr>
        <w:t xml:space="preserve">aktivnosti </w:t>
      </w:r>
      <w:r w:rsidR="00AB7F49" w:rsidRPr="00620BB9">
        <w:rPr>
          <w:szCs w:val="24"/>
        </w:rPr>
        <w:t>koje se odnose samo na jednokratnu manifestaciju (npr. konferencija, okrugli stol, seminar, obljetnica, ekskurzija)</w:t>
      </w:r>
      <w:r w:rsidR="001B0AA5">
        <w:rPr>
          <w:szCs w:val="24"/>
        </w:rPr>
        <w:t xml:space="preserve"> </w:t>
      </w:r>
      <w:r w:rsidR="001B0AA5" w:rsidRPr="00914C4F">
        <w:rPr>
          <w:snapToGrid/>
          <w:szCs w:val="24"/>
        </w:rPr>
        <w:t>osim u slučajevima kada su navedene aktivnosti dio trajnijeg i sveobuhvatnijeg projekta</w:t>
      </w:r>
      <w:r w:rsidR="00AB7F49" w:rsidRPr="00620BB9">
        <w:rPr>
          <w:szCs w:val="24"/>
        </w:rPr>
        <w:t>.</w:t>
      </w:r>
    </w:p>
    <w:p w14:paraId="1C5F804D" w14:textId="34E58E33" w:rsidR="001B0AA5" w:rsidRDefault="001B0AA5" w:rsidP="001B0AA5">
      <w:pPr>
        <w:pStyle w:val="Odlomakpopisa"/>
        <w:ind w:left="1080"/>
        <w:jc w:val="both"/>
        <w:rPr>
          <w:strike/>
          <w:szCs w:val="24"/>
        </w:rPr>
      </w:pPr>
    </w:p>
    <w:p w14:paraId="22BA608B" w14:textId="77777777" w:rsidR="00AB7F49" w:rsidRDefault="00AB7F49" w:rsidP="007A4A14">
      <w:pPr>
        <w:jc w:val="both"/>
        <w:rPr>
          <w:bCs/>
          <w:snapToGrid/>
          <w:szCs w:val="24"/>
          <w:lang w:eastAsia="hr-HR"/>
        </w:rPr>
      </w:pPr>
    </w:p>
    <w:p w14:paraId="30EA0380" w14:textId="77777777" w:rsidR="0031236C" w:rsidRDefault="0031236C" w:rsidP="007A4A14">
      <w:pPr>
        <w:jc w:val="both"/>
        <w:rPr>
          <w:bCs/>
          <w:snapToGrid/>
          <w:szCs w:val="24"/>
          <w:lang w:eastAsia="hr-HR"/>
        </w:rPr>
      </w:pPr>
    </w:p>
    <w:p w14:paraId="4FE86A23" w14:textId="77777777" w:rsidR="009D3A30" w:rsidRPr="007A4A14" w:rsidRDefault="009D3A30" w:rsidP="00410D1F">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F7632" w:rsidRPr="00E3697F" w14:paraId="0AD6C1B1" w14:textId="77777777" w:rsidTr="002265AD">
        <w:tc>
          <w:tcPr>
            <w:tcW w:w="9286" w:type="dxa"/>
            <w:shd w:val="clear" w:color="auto" w:fill="C4BC96"/>
          </w:tcPr>
          <w:p w14:paraId="223CA01A" w14:textId="77777777" w:rsidR="00AF7632" w:rsidRPr="00E3697F" w:rsidRDefault="00C47A90" w:rsidP="004D176F">
            <w:pPr>
              <w:pStyle w:val="Naslov2"/>
              <w:rPr>
                <w:noProof/>
                <w:color w:val="auto"/>
                <w:sz w:val="22"/>
                <w:szCs w:val="22"/>
              </w:rPr>
            </w:pPr>
            <w:bookmarkStart w:id="14" w:name="_Toc378951344"/>
            <w:bookmarkStart w:id="15" w:name="_Toc30161826"/>
            <w:r w:rsidRPr="00E3697F">
              <w:rPr>
                <w:color w:val="auto"/>
              </w:rPr>
              <w:t>2.</w:t>
            </w:r>
            <w:r w:rsidR="007565F3" w:rsidRPr="00E3697F">
              <w:rPr>
                <w:color w:val="auto"/>
              </w:rPr>
              <w:t>3</w:t>
            </w:r>
            <w:r w:rsidR="005B619C" w:rsidRPr="00E3697F">
              <w:rPr>
                <w:color w:val="auto"/>
              </w:rPr>
              <w:t>.</w:t>
            </w:r>
            <w:r w:rsidRPr="00E3697F">
              <w:rPr>
                <w:color w:val="auto"/>
              </w:rPr>
              <w:t xml:space="preserve"> </w:t>
            </w:r>
            <w:r w:rsidR="00B91C42" w:rsidRPr="00E3697F">
              <w:rPr>
                <w:color w:val="auto"/>
              </w:rPr>
              <w:t xml:space="preserve">Prihvatljivi troškovi koji će se financirati putem </w:t>
            </w:r>
            <w:r w:rsidR="00B67097" w:rsidRPr="00E3697F">
              <w:rPr>
                <w:color w:val="auto"/>
              </w:rPr>
              <w:t>Natječaj</w:t>
            </w:r>
            <w:r w:rsidR="0018233C" w:rsidRPr="00E3697F">
              <w:rPr>
                <w:color w:val="auto"/>
              </w:rPr>
              <w:t>a</w:t>
            </w:r>
            <w:bookmarkEnd w:id="14"/>
            <w:bookmarkEnd w:id="15"/>
          </w:p>
        </w:tc>
      </w:tr>
    </w:tbl>
    <w:p w14:paraId="6BD15846" w14:textId="77777777" w:rsidR="00EE0450" w:rsidRPr="00CD4EDA" w:rsidRDefault="00EE0450" w:rsidP="00B91C42">
      <w:pPr>
        <w:jc w:val="both"/>
        <w:rPr>
          <w:noProof/>
          <w:szCs w:val="24"/>
        </w:rPr>
      </w:pPr>
    </w:p>
    <w:p w14:paraId="59345F61" w14:textId="77777777" w:rsidR="00B161CC" w:rsidRDefault="00B161CC" w:rsidP="00B91C42">
      <w:pPr>
        <w:jc w:val="both"/>
        <w:rPr>
          <w:noProof/>
          <w:szCs w:val="24"/>
        </w:rPr>
      </w:pPr>
    </w:p>
    <w:p w14:paraId="493BE015" w14:textId="77777777" w:rsidR="00B91C42" w:rsidRDefault="00B91C42" w:rsidP="00B91C42">
      <w:pPr>
        <w:jc w:val="both"/>
        <w:rPr>
          <w:noProof/>
          <w:szCs w:val="24"/>
        </w:rPr>
      </w:pPr>
      <w:r w:rsidRPr="00CD4EDA">
        <w:rPr>
          <w:noProof/>
          <w:szCs w:val="24"/>
        </w:rPr>
        <w:t xml:space="preserve">Sredstvima </w:t>
      </w:r>
      <w:r w:rsidR="00326A54">
        <w:rPr>
          <w:noProof/>
          <w:szCs w:val="24"/>
        </w:rPr>
        <w:t xml:space="preserve">iz ovog </w:t>
      </w:r>
      <w:r w:rsidR="00B67097">
        <w:rPr>
          <w:noProof/>
          <w:szCs w:val="24"/>
        </w:rPr>
        <w:t>Natječaj</w:t>
      </w:r>
      <w:r w:rsidR="00326A54">
        <w:rPr>
          <w:noProof/>
          <w:szCs w:val="24"/>
        </w:rPr>
        <w:t>a</w:t>
      </w:r>
      <w:r w:rsidRPr="00CD4EDA">
        <w:rPr>
          <w:noProof/>
          <w:szCs w:val="24"/>
        </w:rPr>
        <w:t xml:space="preserve">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1FE3076F" w14:textId="77777777" w:rsidR="0031236C" w:rsidRPr="00557B36" w:rsidRDefault="0031236C" w:rsidP="0031236C">
      <w:pPr>
        <w:tabs>
          <w:tab w:val="num" w:pos="540"/>
        </w:tabs>
        <w:jc w:val="both"/>
        <w:rPr>
          <w:b/>
          <w:i/>
          <w:color w:val="FF0000"/>
          <w:szCs w:val="24"/>
          <w:u w:val="single"/>
        </w:rPr>
      </w:pPr>
    </w:p>
    <w:p w14:paraId="19106949" w14:textId="77777777" w:rsidR="00B91C42" w:rsidRPr="00557B36" w:rsidRDefault="00B91C42" w:rsidP="00B91C42">
      <w:pPr>
        <w:jc w:val="both"/>
        <w:rPr>
          <w:noProof/>
          <w:color w:val="FF0000"/>
          <w:szCs w:val="24"/>
        </w:rPr>
      </w:pPr>
    </w:p>
    <w:p w14:paraId="25A3DF53" w14:textId="77777777" w:rsidR="00A2607E" w:rsidRPr="004D123B" w:rsidRDefault="00D53F2E" w:rsidP="00D466AF">
      <w:pPr>
        <w:pStyle w:val="Naslov3"/>
        <w:jc w:val="both"/>
        <w:rPr>
          <w:i/>
          <w:color w:val="auto"/>
        </w:rPr>
      </w:pPr>
      <w:bookmarkStart w:id="16" w:name="_Toc30161827"/>
      <w:r w:rsidRPr="004D123B">
        <w:rPr>
          <w:i/>
          <w:color w:val="auto"/>
        </w:rPr>
        <w:t>2.3</w:t>
      </w:r>
      <w:r w:rsidR="00F53354" w:rsidRPr="004D123B">
        <w:rPr>
          <w:i/>
          <w:color w:val="auto"/>
        </w:rPr>
        <w:t>.</w:t>
      </w:r>
      <w:r w:rsidRPr="004D123B">
        <w:rPr>
          <w:i/>
          <w:color w:val="auto"/>
        </w:rPr>
        <w:t>1</w:t>
      </w:r>
      <w:r w:rsidR="00F53354" w:rsidRPr="004D123B">
        <w:rPr>
          <w:i/>
          <w:color w:val="auto"/>
        </w:rPr>
        <w:t>. Prihvatljivi izravni troškovi za zdravstvene organizacije</w:t>
      </w:r>
      <w:r w:rsidR="00BA6207" w:rsidRPr="004D123B">
        <w:rPr>
          <w:i/>
          <w:color w:val="auto"/>
        </w:rPr>
        <w:t xml:space="preserve"> u suradnji s udrugama</w:t>
      </w:r>
      <w:bookmarkEnd w:id="16"/>
      <w:r w:rsidR="00A2607E" w:rsidRPr="004D123B">
        <w:rPr>
          <w:i/>
          <w:color w:val="auto"/>
        </w:rPr>
        <w:t xml:space="preserve"> </w:t>
      </w:r>
    </w:p>
    <w:p w14:paraId="1ABB49C6" w14:textId="77777777" w:rsidR="002265AD" w:rsidRPr="001B5A5A" w:rsidRDefault="002265AD" w:rsidP="00A2607E">
      <w:pPr>
        <w:tabs>
          <w:tab w:val="num" w:pos="540"/>
        </w:tabs>
        <w:jc w:val="both"/>
        <w:rPr>
          <w:b/>
          <w:szCs w:val="24"/>
          <w:u w:val="single"/>
        </w:rPr>
      </w:pPr>
    </w:p>
    <w:p w14:paraId="41CAFE1C" w14:textId="77777777" w:rsidR="0031236C" w:rsidRPr="00620BB9" w:rsidRDefault="0031236C" w:rsidP="0031236C">
      <w:pPr>
        <w:tabs>
          <w:tab w:val="num" w:pos="540"/>
        </w:tabs>
        <w:jc w:val="both"/>
        <w:rPr>
          <w:b/>
          <w:szCs w:val="24"/>
          <w:u w:val="single"/>
        </w:rPr>
      </w:pPr>
    </w:p>
    <w:p w14:paraId="238355E9" w14:textId="77777777" w:rsidR="0031236C" w:rsidRPr="00D466AF" w:rsidRDefault="0031236C" w:rsidP="00607187">
      <w:pPr>
        <w:pStyle w:val="Odlomakpopisa"/>
        <w:numPr>
          <w:ilvl w:val="0"/>
          <w:numId w:val="18"/>
        </w:numPr>
        <w:jc w:val="both"/>
        <w:rPr>
          <w:bCs/>
          <w:snapToGrid/>
          <w:szCs w:val="24"/>
          <w:lang w:eastAsia="hr-HR"/>
        </w:rPr>
      </w:pPr>
      <w:r w:rsidRPr="00D466AF">
        <w:rPr>
          <w:b/>
          <w:snapToGrid/>
          <w:szCs w:val="24"/>
          <w:lang w:eastAsia="hr-HR"/>
        </w:rPr>
        <w:t>Prihvatljivi izravni troškovi</w:t>
      </w:r>
      <w:r w:rsidRPr="00D466AF">
        <w:rPr>
          <w:snapToGrid/>
          <w:szCs w:val="24"/>
          <w:lang w:eastAsia="hr-HR"/>
        </w:rPr>
        <w:t xml:space="preserve"> su neophodni, jedinstveni i stvarni izdaci koje su napravili prijavitelj i/ili partner tijekom provedbe projektnih aktivnosti u svrhu ostvarenja projektnih rezultata i ciljeva. </w:t>
      </w:r>
    </w:p>
    <w:p w14:paraId="0083880A" w14:textId="77777777" w:rsidR="0031236C" w:rsidRPr="00620BB9" w:rsidRDefault="0031236C" w:rsidP="0031236C">
      <w:pPr>
        <w:jc w:val="both"/>
        <w:rPr>
          <w:bCs/>
          <w:snapToGrid/>
          <w:szCs w:val="24"/>
          <w:lang w:eastAsia="hr-HR"/>
        </w:rPr>
      </w:pPr>
    </w:p>
    <w:p w14:paraId="5106AA8B" w14:textId="6B69460C" w:rsidR="0031236C" w:rsidRPr="00620BB9" w:rsidRDefault="0031236C" w:rsidP="00607187">
      <w:pPr>
        <w:numPr>
          <w:ilvl w:val="0"/>
          <w:numId w:val="18"/>
        </w:numPr>
        <w:jc w:val="both"/>
        <w:rPr>
          <w:snapToGrid/>
          <w:szCs w:val="24"/>
          <w:lang w:eastAsia="hr-HR"/>
        </w:rPr>
      </w:pPr>
      <w:r w:rsidRPr="00620BB9">
        <w:rPr>
          <w:snapToGrid/>
          <w:szCs w:val="24"/>
          <w:lang w:eastAsia="hr-HR"/>
        </w:rPr>
        <w:t>Prijavitelju i partnerima se iz sredstava za provedbu projekta može priznati udio u bruto plaći zaposlenika za rad na provedbi projekta. Ukoliko je osoba stalno zaposlena u organizaciji-prijavitelju ili u partnerskoj organizaciji ne može ostvarivati dodatna novčana primanja iz projekta, već samo plaću, jer je u suprotnom riječ o dvostrukom financiranju. Plaće i troškovi ne smiju premašiti one koje korisnik inače plaća, a moraju biti realno procijenjene u skladu s</w:t>
      </w:r>
      <w:r w:rsidR="003B036A">
        <w:rPr>
          <w:snapToGrid/>
          <w:szCs w:val="24"/>
          <w:lang w:eastAsia="hr-HR"/>
        </w:rPr>
        <w:t>a</w:t>
      </w:r>
      <w:r w:rsidRPr="00620BB9">
        <w:rPr>
          <w:snapToGrid/>
          <w:szCs w:val="24"/>
          <w:lang w:eastAsia="hr-HR"/>
        </w:rPr>
        <w:t xml:space="preserve"> sposobnostima prijavitelja i partnera te u skladu s prosječnim plaćama u Republici Hrvatskoj u sličnim djelatnostima. Plaće i honorari suradnika ne smiju prelaziti one koji su aktualni na tržištu;</w:t>
      </w:r>
    </w:p>
    <w:p w14:paraId="07C97835" w14:textId="77777777" w:rsidR="0031236C" w:rsidRPr="00CC629D" w:rsidRDefault="0031236C" w:rsidP="00607187">
      <w:pPr>
        <w:numPr>
          <w:ilvl w:val="0"/>
          <w:numId w:val="18"/>
        </w:numPr>
        <w:tabs>
          <w:tab w:val="num" w:pos="851"/>
        </w:tabs>
        <w:jc w:val="both"/>
        <w:rPr>
          <w:snapToGrid/>
          <w:szCs w:val="24"/>
          <w:lang w:eastAsia="hr-HR"/>
        </w:rPr>
      </w:pPr>
      <w:r w:rsidRPr="00620BB9">
        <w:rPr>
          <w:snapToGrid/>
          <w:szCs w:val="24"/>
          <w:lang w:eastAsia="hr-HR"/>
        </w:rPr>
        <w:t xml:space="preserve">Putne troškove, troškove smještaja i dnevnice za osoblje koje sudjeluje u projektu, uz uvjet da su u skladu s pravilima o visini iznosa za takve naknade u Republici </w:t>
      </w:r>
      <w:r w:rsidRPr="00CC629D">
        <w:rPr>
          <w:snapToGrid/>
          <w:szCs w:val="24"/>
          <w:lang w:eastAsia="hr-HR"/>
        </w:rPr>
        <w:t>Hrvatskoj;</w:t>
      </w:r>
    </w:p>
    <w:p w14:paraId="571542CC" w14:textId="77777777" w:rsidR="0031236C" w:rsidRPr="00CC629D" w:rsidRDefault="0031236C" w:rsidP="00607187">
      <w:pPr>
        <w:numPr>
          <w:ilvl w:val="0"/>
          <w:numId w:val="18"/>
        </w:numPr>
        <w:tabs>
          <w:tab w:val="num" w:pos="851"/>
        </w:tabs>
        <w:jc w:val="both"/>
        <w:rPr>
          <w:snapToGrid/>
          <w:szCs w:val="24"/>
          <w:lang w:eastAsia="hr-HR"/>
        </w:rPr>
      </w:pPr>
      <w:r w:rsidRPr="00CC629D">
        <w:rPr>
          <w:snapToGrid/>
          <w:szCs w:val="24"/>
          <w:lang w:eastAsia="hr-HR"/>
        </w:rPr>
        <w:t>Troškove kupnje opreme (</w:t>
      </w:r>
      <w:r w:rsidRPr="00CC629D">
        <w:rPr>
          <w:szCs w:val="24"/>
        </w:rPr>
        <w:t xml:space="preserve">u vrijednosti u pravilu do 10% ukupnog iznosa koji se traži) </w:t>
      </w:r>
      <w:r w:rsidRPr="00CC629D">
        <w:rPr>
          <w:snapToGrid/>
          <w:szCs w:val="24"/>
          <w:lang w:eastAsia="hr-HR"/>
        </w:rPr>
        <w:t>i plaćanja usluga, uz uvjet da odgovaraju cijenama na tržištu;</w:t>
      </w:r>
    </w:p>
    <w:p w14:paraId="65B07921" w14:textId="77777777" w:rsidR="0031236C" w:rsidRPr="00620BB9" w:rsidRDefault="0031236C" w:rsidP="00607187">
      <w:pPr>
        <w:numPr>
          <w:ilvl w:val="0"/>
          <w:numId w:val="18"/>
        </w:numPr>
        <w:tabs>
          <w:tab w:val="num" w:pos="851"/>
        </w:tabs>
        <w:jc w:val="both"/>
        <w:rPr>
          <w:snapToGrid/>
          <w:szCs w:val="24"/>
          <w:lang w:eastAsia="hr-HR"/>
        </w:rPr>
      </w:pPr>
      <w:r w:rsidRPr="00620BB9">
        <w:rPr>
          <w:snapToGrid/>
          <w:szCs w:val="24"/>
          <w:lang w:eastAsia="hr-HR"/>
        </w:rPr>
        <w:t>Troškove edukacije za razvoj kapaciteta prijavitelja i partnera.</w:t>
      </w:r>
    </w:p>
    <w:p w14:paraId="3E23CBD8" w14:textId="77777777" w:rsidR="0031236C" w:rsidRPr="001B5A5A" w:rsidRDefault="0031236C" w:rsidP="0031236C">
      <w:pPr>
        <w:jc w:val="both"/>
        <w:rPr>
          <w:b/>
          <w:i/>
          <w:szCs w:val="24"/>
          <w:u w:val="single"/>
        </w:rPr>
      </w:pPr>
    </w:p>
    <w:p w14:paraId="572F9164" w14:textId="77777777" w:rsidR="001B0AA5" w:rsidRDefault="001B0AA5" w:rsidP="00D466AF">
      <w:pPr>
        <w:pStyle w:val="Odlomakpopisa"/>
        <w:ind w:left="0"/>
        <w:jc w:val="both"/>
        <w:rPr>
          <w:b/>
          <w:i/>
          <w:szCs w:val="24"/>
        </w:rPr>
      </w:pPr>
    </w:p>
    <w:p w14:paraId="7E4FE3AC" w14:textId="3B40FA20" w:rsidR="0031236C" w:rsidRPr="00D466AF" w:rsidRDefault="00557B36" w:rsidP="00D466AF">
      <w:pPr>
        <w:pStyle w:val="Odlomakpopisa"/>
        <w:ind w:left="0"/>
        <w:jc w:val="both"/>
        <w:rPr>
          <w:i/>
          <w:snapToGrid/>
          <w:szCs w:val="24"/>
          <w:lang w:eastAsia="hr-HR"/>
        </w:rPr>
      </w:pPr>
      <w:r w:rsidRPr="00D466AF">
        <w:rPr>
          <w:b/>
          <w:i/>
          <w:szCs w:val="24"/>
        </w:rPr>
        <w:t>2.3</w:t>
      </w:r>
      <w:r w:rsidR="0031236C" w:rsidRPr="00D466AF">
        <w:rPr>
          <w:b/>
          <w:i/>
          <w:szCs w:val="24"/>
        </w:rPr>
        <w:t>.</w:t>
      </w:r>
      <w:r w:rsidRPr="00D466AF">
        <w:rPr>
          <w:b/>
          <w:i/>
          <w:szCs w:val="24"/>
        </w:rPr>
        <w:t>2</w:t>
      </w:r>
      <w:r w:rsidR="0031236C" w:rsidRPr="00D466AF">
        <w:rPr>
          <w:b/>
          <w:i/>
          <w:szCs w:val="24"/>
        </w:rPr>
        <w:t>. Prihvatljivi neizravni troškovi za zdravstvene organizacije u suradnji s udrugama</w:t>
      </w:r>
    </w:p>
    <w:p w14:paraId="59DE4541" w14:textId="77777777" w:rsidR="0031236C" w:rsidRPr="001B5A5A" w:rsidRDefault="0031236C" w:rsidP="0031236C">
      <w:pPr>
        <w:jc w:val="both"/>
        <w:rPr>
          <w:snapToGrid/>
          <w:szCs w:val="24"/>
          <w:lang w:eastAsia="hr-HR"/>
        </w:rPr>
      </w:pPr>
    </w:p>
    <w:p w14:paraId="3F13AD8C" w14:textId="77777777" w:rsidR="0031236C" w:rsidRPr="001B5A5A" w:rsidRDefault="0031236C" w:rsidP="0031236C">
      <w:pPr>
        <w:jc w:val="both"/>
        <w:rPr>
          <w:snapToGrid/>
          <w:szCs w:val="24"/>
          <w:lang w:eastAsia="hr-HR"/>
        </w:rPr>
      </w:pPr>
      <w:r w:rsidRPr="001B5A5A">
        <w:rPr>
          <w:b/>
          <w:snapToGrid/>
          <w:szCs w:val="24"/>
          <w:lang w:eastAsia="hr-HR"/>
        </w:rPr>
        <w:t>Prihvatljivi neizravni troškovi</w:t>
      </w:r>
      <w:r w:rsidRPr="001B5A5A">
        <w:rPr>
          <w:snapToGrid/>
          <w:szCs w:val="24"/>
          <w:lang w:eastAsia="hr-HR"/>
        </w:rPr>
        <w:t xml:space="preserve"> odnose se na poslovne izdatke prijavitelja/partnera odnosno administrativne troškove prijavitelja/partnera nastale na provedbi projekta.</w:t>
      </w:r>
    </w:p>
    <w:p w14:paraId="70F5B304" w14:textId="77777777" w:rsidR="0031236C" w:rsidRPr="00620BB9" w:rsidRDefault="0031236C" w:rsidP="0031236C">
      <w:pPr>
        <w:jc w:val="both"/>
        <w:rPr>
          <w:snapToGrid/>
          <w:szCs w:val="24"/>
          <w:lang w:eastAsia="hr-HR"/>
        </w:rPr>
      </w:pPr>
    </w:p>
    <w:p w14:paraId="1CE19485" w14:textId="77777777" w:rsidR="0031236C" w:rsidRPr="00620BB9" w:rsidRDefault="0031236C" w:rsidP="0031236C">
      <w:pPr>
        <w:jc w:val="both"/>
        <w:rPr>
          <w:snapToGrid/>
          <w:szCs w:val="24"/>
          <w:lang w:eastAsia="hr-HR"/>
        </w:rPr>
      </w:pPr>
      <w:r w:rsidRPr="00620BB9">
        <w:rPr>
          <w:snapToGrid/>
          <w:szCs w:val="24"/>
          <w:lang w:eastAsia="hr-HR"/>
        </w:rPr>
        <w:t xml:space="preserve">Prihvatljivi neizravni troškovi projekta su: troškovi režija (plin, voda, telefon, internet, najam prostora, struja i slično), knjigovodstveni servis, bankovni troškovi, poštanski troškovi, troškovi uredskog materijala i svi ostali troškovi vezani uz projekt koji nisu navedeni u izravnim troškovima. </w:t>
      </w:r>
    </w:p>
    <w:p w14:paraId="150B73BB" w14:textId="77777777" w:rsidR="0031236C" w:rsidRPr="00620BB9" w:rsidRDefault="0031236C" w:rsidP="0031236C">
      <w:pPr>
        <w:jc w:val="both"/>
        <w:rPr>
          <w:snapToGrid/>
          <w:szCs w:val="24"/>
          <w:lang w:eastAsia="hr-HR"/>
        </w:rPr>
      </w:pPr>
    </w:p>
    <w:p w14:paraId="7363965C" w14:textId="77777777" w:rsidR="0031236C" w:rsidRPr="001B5A5A" w:rsidRDefault="0031236C" w:rsidP="001B5A5A">
      <w:pPr>
        <w:pStyle w:val="Tijeloteksta2"/>
        <w:rPr>
          <w:snapToGrid/>
          <w:szCs w:val="24"/>
          <w:lang w:eastAsia="hr-HR"/>
        </w:rPr>
      </w:pPr>
      <w:r w:rsidRPr="001B5A5A">
        <w:rPr>
          <w:snapToGrid/>
          <w:szCs w:val="24"/>
          <w:lang w:eastAsia="hr-HR"/>
        </w:rPr>
        <w:t>Prihvatljivi neizravni troškovi projektnog prijedloga ne mogu biti veći od 20% ukupnog iznosa koji se traži od ministarstva/Ureda.</w:t>
      </w:r>
    </w:p>
    <w:p w14:paraId="0DB1A08D" w14:textId="77777777" w:rsidR="007A4A14" w:rsidRPr="007A4A14" w:rsidRDefault="007A4A14" w:rsidP="007A4A14">
      <w:pPr>
        <w:jc w:val="both"/>
        <w:rPr>
          <w:snapToGrid/>
          <w:szCs w:val="24"/>
          <w:lang w:eastAsia="hr-HR"/>
        </w:rPr>
      </w:pPr>
    </w:p>
    <w:p w14:paraId="7268F00D" w14:textId="77777777" w:rsidR="007A4A14" w:rsidRPr="007A4A14" w:rsidRDefault="007A4A14" w:rsidP="007A4A14">
      <w:pPr>
        <w:jc w:val="both"/>
        <w:rPr>
          <w:bCs/>
          <w:snapToGrid/>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923F95" w:rsidRPr="00E3697F" w14:paraId="02642F33" w14:textId="77777777" w:rsidTr="00EE0B13">
        <w:tc>
          <w:tcPr>
            <w:tcW w:w="9288" w:type="dxa"/>
            <w:shd w:val="clear" w:color="auto" w:fill="C4BC96"/>
          </w:tcPr>
          <w:p w14:paraId="3ECE10B8" w14:textId="77777777" w:rsidR="00923F95" w:rsidRPr="00E3697F" w:rsidRDefault="00923F95" w:rsidP="004D176F">
            <w:pPr>
              <w:pStyle w:val="Naslov2"/>
              <w:rPr>
                <w:noProof/>
                <w:color w:val="auto"/>
                <w:sz w:val="22"/>
                <w:szCs w:val="22"/>
              </w:rPr>
            </w:pPr>
            <w:bookmarkStart w:id="17" w:name="_Toc378951345"/>
            <w:bookmarkStart w:id="18" w:name="_Toc30161828"/>
            <w:r w:rsidRPr="00E3697F">
              <w:rPr>
                <w:color w:val="auto"/>
              </w:rPr>
              <w:t>2.</w:t>
            </w:r>
            <w:r w:rsidR="00D53F2E" w:rsidRPr="00E3697F">
              <w:rPr>
                <w:color w:val="auto"/>
              </w:rPr>
              <w:t>4</w:t>
            </w:r>
            <w:r w:rsidRPr="00E3697F">
              <w:rPr>
                <w:color w:val="auto"/>
              </w:rPr>
              <w:t>. Neprihvatljivi troškovi koji se neće financirati putem Natječaja</w:t>
            </w:r>
            <w:bookmarkEnd w:id="17"/>
            <w:bookmarkEnd w:id="18"/>
          </w:p>
        </w:tc>
      </w:tr>
    </w:tbl>
    <w:p w14:paraId="58736E86" w14:textId="77777777" w:rsidR="003F32E2" w:rsidRDefault="003F32E2" w:rsidP="00031CC6">
      <w:pPr>
        <w:pStyle w:val="Stil3"/>
        <w:rPr>
          <w:rFonts w:ascii="Times New Roman" w:hAnsi="Times New Roman"/>
          <w:b w:val="0"/>
          <w:noProof w:val="0"/>
          <w:sz w:val="24"/>
          <w:szCs w:val="24"/>
        </w:rPr>
      </w:pPr>
    </w:p>
    <w:p w14:paraId="5F63F0F5" w14:textId="1DD7586B" w:rsidR="007A4A14" w:rsidRPr="004D123B" w:rsidRDefault="007A4A14" w:rsidP="004D176F">
      <w:pPr>
        <w:pStyle w:val="Naslov3"/>
        <w:rPr>
          <w:i/>
          <w:color w:val="auto"/>
        </w:rPr>
      </w:pPr>
      <w:bookmarkStart w:id="19" w:name="_Toc30161829"/>
      <w:r w:rsidRPr="004D123B">
        <w:rPr>
          <w:i/>
          <w:color w:val="auto"/>
        </w:rPr>
        <w:t>2.</w:t>
      </w:r>
      <w:r w:rsidR="00D53F2E" w:rsidRPr="004D123B">
        <w:rPr>
          <w:i/>
          <w:color w:val="auto"/>
        </w:rPr>
        <w:t>4</w:t>
      </w:r>
      <w:r w:rsidRPr="004D123B">
        <w:rPr>
          <w:i/>
          <w:color w:val="auto"/>
        </w:rPr>
        <w:t>.</w:t>
      </w:r>
      <w:r w:rsidR="00D53F2E" w:rsidRPr="004D123B">
        <w:rPr>
          <w:i/>
          <w:color w:val="auto"/>
        </w:rPr>
        <w:t>1</w:t>
      </w:r>
      <w:r w:rsidRPr="004D123B">
        <w:rPr>
          <w:i/>
          <w:color w:val="auto"/>
        </w:rPr>
        <w:t>. Neprihvatljivi troškovi</w:t>
      </w:r>
      <w:bookmarkEnd w:id="19"/>
      <w:r w:rsidRPr="004D123B">
        <w:rPr>
          <w:i/>
          <w:color w:val="auto"/>
        </w:rPr>
        <w:t xml:space="preserve"> </w:t>
      </w:r>
    </w:p>
    <w:p w14:paraId="181FD587" w14:textId="77777777" w:rsidR="00575F72" w:rsidRDefault="00575F72" w:rsidP="007A4A14">
      <w:pPr>
        <w:jc w:val="both"/>
        <w:rPr>
          <w:b/>
          <w:bCs/>
          <w:snapToGrid/>
          <w:szCs w:val="24"/>
          <w:lang w:eastAsia="hr-HR"/>
        </w:rPr>
      </w:pPr>
    </w:p>
    <w:p w14:paraId="0F75856C" w14:textId="77777777" w:rsidR="00557B36" w:rsidRPr="00620BB9" w:rsidRDefault="00557B36" w:rsidP="00557B36">
      <w:pPr>
        <w:jc w:val="both"/>
        <w:rPr>
          <w:b/>
          <w:bCs/>
          <w:snapToGrid/>
          <w:szCs w:val="24"/>
          <w:lang w:eastAsia="hr-HR"/>
        </w:rPr>
      </w:pPr>
    </w:p>
    <w:p w14:paraId="2A8C4013" w14:textId="77777777" w:rsidR="00557B36" w:rsidRPr="00620BB9" w:rsidRDefault="00557B36" w:rsidP="00557B36">
      <w:pPr>
        <w:jc w:val="both"/>
        <w:rPr>
          <w:b/>
          <w:bCs/>
          <w:snapToGrid/>
          <w:szCs w:val="24"/>
          <w:lang w:eastAsia="hr-HR"/>
        </w:rPr>
      </w:pPr>
      <w:r w:rsidRPr="00620BB9">
        <w:rPr>
          <w:b/>
          <w:bCs/>
          <w:snapToGrid/>
          <w:szCs w:val="24"/>
          <w:lang w:eastAsia="hr-HR"/>
        </w:rPr>
        <w:t>Neprihvatljivi troškovi za zdravstvene organizacije i udruge partnere su:</w:t>
      </w:r>
    </w:p>
    <w:p w14:paraId="6182E973" w14:textId="77777777" w:rsidR="00557B36" w:rsidRPr="00620BB9" w:rsidRDefault="00557B36" w:rsidP="00557B36">
      <w:pPr>
        <w:jc w:val="both"/>
        <w:rPr>
          <w:b/>
          <w:bCs/>
          <w:snapToGrid/>
          <w:szCs w:val="24"/>
          <w:lang w:eastAsia="hr-HR"/>
        </w:rPr>
      </w:pPr>
    </w:p>
    <w:p w14:paraId="7642C4BB"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dugove i nepodmirene kamate;</w:t>
      </w:r>
    </w:p>
    <w:p w14:paraId="7A821F9C"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kupovinu zemljišta ili zgrada i automobila;</w:t>
      </w:r>
    </w:p>
    <w:p w14:paraId="6D03903E"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pripremnih studija;</w:t>
      </w:r>
    </w:p>
    <w:p w14:paraId="3CC17C01" w14:textId="77777777"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vezani za plaćanje režijskih troškova (npr. troškovi potrošnje električne</w:t>
      </w:r>
      <w:r>
        <w:rPr>
          <w:snapToGrid/>
          <w:szCs w:val="24"/>
          <w:lang w:eastAsia="hr-HR"/>
        </w:rPr>
        <w:t xml:space="preserve"> </w:t>
      </w:r>
      <w:r w:rsidRPr="00620BB9">
        <w:rPr>
          <w:snapToGrid/>
          <w:szCs w:val="24"/>
          <w:lang w:eastAsia="hr-HR"/>
        </w:rPr>
        <w:t>energije, vode, komunalija, fiksnih i mobilnih telefona i sl.) koji glase na ime fizičke osobe;</w:t>
      </w:r>
    </w:p>
    <w:p w14:paraId="65BF1857" w14:textId="4A872B9E"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ve</w:t>
      </w:r>
      <w:r w:rsidR="00914C4F">
        <w:rPr>
          <w:snapToGrid/>
          <w:szCs w:val="24"/>
          <w:lang w:eastAsia="hr-HR"/>
        </w:rPr>
        <w:t xml:space="preserve">zani za najam prostora u kojem </w:t>
      </w:r>
      <w:r w:rsidRPr="00620BB9">
        <w:rPr>
          <w:snapToGrid/>
          <w:szCs w:val="24"/>
          <w:lang w:eastAsia="hr-HR"/>
        </w:rPr>
        <w:t>organizacija djeluje, ukoliko je taj prostor iznajmljen od osoba koje obnašaju određene funkcije u upravljanju organizacijom ili sudjeluju u provedbi projekta;</w:t>
      </w:r>
    </w:p>
    <w:p w14:paraId="6F15A39C" w14:textId="2180101F"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za naknade i prigod</w:t>
      </w:r>
      <w:r w:rsidR="00914C4F">
        <w:rPr>
          <w:snapToGrid/>
          <w:szCs w:val="24"/>
          <w:lang w:eastAsia="hr-HR"/>
        </w:rPr>
        <w:t>ne darove zaposlenim osobama</w:t>
      </w:r>
      <w:r w:rsidRPr="00620BB9">
        <w:rPr>
          <w:snapToGrid/>
          <w:szCs w:val="24"/>
          <w:lang w:eastAsia="hr-HR"/>
        </w:rPr>
        <w:t xml:space="preserve"> kao što su: regres, božićnice,</w:t>
      </w:r>
      <w:r w:rsidR="00914C4F">
        <w:rPr>
          <w:snapToGrid/>
          <w:szCs w:val="24"/>
          <w:lang w:eastAsia="hr-HR"/>
        </w:rPr>
        <w:t xml:space="preserve"> financijske nagrade članovima </w:t>
      </w:r>
      <w:r w:rsidRPr="00620BB9">
        <w:rPr>
          <w:snapToGrid/>
          <w:szCs w:val="24"/>
          <w:lang w:eastAsia="hr-HR"/>
        </w:rPr>
        <w:t xml:space="preserve">organizacije; </w:t>
      </w:r>
    </w:p>
    <w:p w14:paraId="2C3287FE" w14:textId="48F73566"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troškovi osiguranja imovine ili zaposlenika</w:t>
      </w:r>
      <w:r w:rsidR="00B06859">
        <w:rPr>
          <w:snapToGrid/>
          <w:szCs w:val="24"/>
          <w:lang w:eastAsia="hr-HR"/>
        </w:rPr>
        <w:t>;</w:t>
      </w:r>
      <w:r w:rsidRPr="00620BB9">
        <w:rPr>
          <w:snapToGrid/>
          <w:szCs w:val="24"/>
          <w:lang w:eastAsia="hr-HR"/>
        </w:rPr>
        <w:t xml:space="preserve"> </w:t>
      </w:r>
    </w:p>
    <w:p w14:paraId="2997D98A" w14:textId="459C723D" w:rsidR="00557B36" w:rsidRPr="00620BB9" w:rsidRDefault="00557B36" w:rsidP="00607187">
      <w:pPr>
        <w:numPr>
          <w:ilvl w:val="0"/>
          <w:numId w:val="8"/>
        </w:numPr>
        <w:tabs>
          <w:tab w:val="clear" w:pos="360"/>
          <w:tab w:val="num" w:pos="709"/>
        </w:tabs>
        <w:ind w:left="709"/>
        <w:jc w:val="both"/>
        <w:rPr>
          <w:snapToGrid/>
          <w:szCs w:val="24"/>
          <w:lang w:eastAsia="hr-HR"/>
        </w:rPr>
      </w:pPr>
      <w:r w:rsidRPr="00620BB9">
        <w:rPr>
          <w:snapToGrid/>
          <w:szCs w:val="24"/>
          <w:lang w:eastAsia="hr-HR"/>
        </w:rPr>
        <w:t xml:space="preserve">putni izdaci vezani za </w:t>
      </w:r>
      <w:r w:rsidR="00B06859">
        <w:rPr>
          <w:snapToGrid/>
          <w:szCs w:val="24"/>
          <w:lang w:eastAsia="hr-HR"/>
        </w:rPr>
        <w:t>troškove taxi prijevoza, rent-a-</w:t>
      </w:r>
      <w:r w:rsidRPr="00620BB9">
        <w:rPr>
          <w:snapToGrid/>
          <w:szCs w:val="24"/>
          <w:lang w:eastAsia="hr-HR"/>
        </w:rPr>
        <w:t>car službe, te korištenje privatnog automobila u službene svrhe.</w:t>
      </w:r>
    </w:p>
    <w:p w14:paraId="41815ACD" w14:textId="77777777" w:rsidR="00557B36" w:rsidRPr="00620BB9" w:rsidRDefault="00557B36" w:rsidP="00557B36">
      <w:pPr>
        <w:jc w:val="both"/>
        <w:rPr>
          <w:snapToGrid/>
          <w:szCs w:val="24"/>
          <w:lang w:eastAsia="hr-HR"/>
        </w:rPr>
      </w:pPr>
    </w:p>
    <w:p w14:paraId="1A8531E2" w14:textId="77777777" w:rsidR="00557B36" w:rsidRPr="00620BB9" w:rsidRDefault="00557B36" w:rsidP="00557B36">
      <w:pPr>
        <w:jc w:val="both"/>
        <w:rPr>
          <w:b/>
          <w:snapToGrid/>
          <w:szCs w:val="24"/>
          <w:lang w:eastAsia="hr-HR"/>
        </w:rPr>
      </w:pPr>
      <w:r w:rsidRPr="00620BB9">
        <w:rPr>
          <w:b/>
          <w:snapToGrid/>
          <w:szCs w:val="24"/>
          <w:lang w:eastAsia="hr-HR"/>
        </w:rPr>
        <w:t xml:space="preserve">Neprihvatljivim će se smatrati i svi drugi navedeni troškovi čije je financiranje u potpunosti već osigurano iz drugih izvora. </w:t>
      </w:r>
    </w:p>
    <w:p w14:paraId="02D7628D" w14:textId="77777777" w:rsidR="00557B36" w:rsidRPr="00620BB9" w:rsidRDefault="00557B36" w:rsidP="00557B36">
      <w:pPr>
        <w:ind w:left="12"/>
        <w:jc w:val="both"/>
        <w:rPr>
          <w:b/>
          <w:snapToGrid/>
          <w:szCs w:val="24"/>
          <w:lang w:eastAsia="hr-HR"/>
        </w:rPr>
      </w:pPr>
    </w:p>
    <w:p w14:paraId="1BEC7E96" w14:textId="77777777" w:rsidR="00557B36" w:rsidRPr="00620BB9" w:rsidRDefault="00557B36" w:rsidP="00557B36">
      <w:pPr>
        <w:jc w:val="both"/>
        <w:rPr>
          <w:snapToGrid/>
          <w:szCs w:val="24"/>
          <w:lang w:eastAsia="hr-HR"/>
        </w:rPr>
      </w:pPr>
      <w:r w:rsidRPr="00620BB9">
        <w:rPr>
          <w:snapToGrid/>
          <w:szCs w:val="24"/>
          <w:lang w:eastAsia="hr-HR"/>
        </w:rPr>
        <w:t>Iznimke vezane za prihvaćanje određenih troškova u okviru ovog Natječaja mogu se odnositi na sljedeće slučajeve:</w:t>
      </w:r>
    </w:p>
    <w:p w14:paraId="390E663E" w14:textId="77777777" w:rsidR="00557B36" w:rsidRPr="00620BB9" w:rsidRDefault="00557B36" w:rsidP="00607187">
      <w:pPr>
        <w:numPr>
          <w:ilvl w:val="0"/>
          <w:numId w:val="9"/>
        </w:numPr>
        <w:tabs>
          <w:tab w:val="clear" w:pos="360"/>
          <w:tab w:val="num" w:pos="720"/>
          <w:tab w:val="num" w:pos="1985"/>
        </w:tabs>
        <w:ind w:left="709"/>
        <w:jc w:val="both"/>
        <w:rPr>
          <w:snapToGrid/>
          <w:szCs w:val="24"/>
          <w:lang w:eastAsia="hr-HR"/>
        </w:rPr>
      </w:pPr>
      <w:r w:rsidRPr="00620BB9">
        <w:rPr>
          <w:snapToGrid/>
          <w:szCs w:val="24"/>
          <w:lang w:eastAsia="hr-HR"/>
        </w:rPr>
        <w:t>korištenje automobila u službene svrhe, za potrebe provođenja projekta, u situacijama kada ne postoji pokrivenost javnim prijevozom, kada se radi o izvoditeljima ili korisnicima, koji ne mogu koristiti usluge javnog prijevoza i kada je isti ekonomičniji od troškova autobusom i/ili vlakom (2. razred);</w:t>
      </w:r>
    </w:p>
    <w:p w14:paraId="78752060" w14:textId="77777777" w:rsidR="00557B36" w:rsidRPr="00620BB9" w:rsidRDefault="00557B36" w:rsidP="00557B36">
      <w:pPr>
        <w:tabs>
          <w:tab w:val="num" w:pos="1985"/>
        </w:tabs>
        <w:ind w:left="709"/>
        <w:jc w:val="both"/>
        <w:rPr>
          <w:snapToGrid/>
          <w:szCs w:val="24"/>
          <w:lang w:eastAsia="hr-HR"/>
        </w:rPr>
      </w:pPr>
    </w:p>
    <w:p w14:paraId="40680A7F" w14:textId="77777777" w:rsidR="00557B36" w:rsidRPr="00620BB9" w:rsidRDefault="00557B36" w:rsidP="00607187">
      <w:pPr>
        <w:numPr>
          <w:ilvl w:val="0"/>
          <w:numId w:val="9"/>
        </w:numPr>
        <w:tabs>
          <w:tab w:val="clear" w:pos="360"/>
          <w:tab w:val="num" w:pos="720"/>
          <w:tab w:val="num" w:pos="1985"/>
        </w:tabs>
        <w:ind w:left="709"/>
        <w:jc w:val="both"/>
        <w:rPr>
          <w:snapToGrid/>
          <w:szCs w:val="24"/>
          <w:lang w:eastAsia="hr-HR"/>
        </w:rPr>
      </w:pPr>
      <w:r w:rsidRPr="00620BB9">
        <w:rPr>
          <w:snapToGrid/>
          <w:szCs w:val="24"/>
          <w:lang w:eastAsia="hr-HR"/>
        </w:rPr>
        <w:t xml:space="preserve">korištenje prijevoza avionom u službene svrhe, za potrebe provođenja projekta, u situacijama kada se radi o osoblju, koje ne može koristiti usluge drugih sredstava javnog prijevoza i kada je isti ekonomičniji od troškova autobusom i/ili vlakom (2. razred),u tim situacijama priznaje se samo cijena karte u ekonomskoj klasi. </w:t>
      </w:r>
    </w:p>
    <w:p w14:paraId="7FAFD64F" w14:textId="77777777" w:rsidR="00C44C6B" w:rsidRPr="00A55177" w:rsidRDefault="00C44C6B" w:rsidP="00C44C6B">
      <w:pPr>
        <w:tabs>
          <w:tab w:val="num" w:pos="1985"/>
        </w:tabs>
        <w:ind w:left="709"/>
        <w:jc w:val="both"/>
        <w:rPr>
          <w:snapToGrid/>
          <w:szCs w:val="24"/>
          <w:lang w:val="pl-PL" w:eastAsia="hr-H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765186" w:rsidRPr="00E3697F" w14:paraId="5E14BE87" w14:textId="77777777" w:rsidTr="003F58E4">
        <w:trPr>
          <w:trHeight w:val="600"/>
        </w:trPr>
        <w:tc>
          <w:tcPr>
            <w:tcW w:w="9178" w:type="dxa"/>
            <w:shd w:val="clear" w:color="auto" w:fill="D9D9D9"/>
            <w:vAlign w:val="center"/>
          </w:tcPr>
          <w:p w14:paraId="17BD8E9C" w14:textId="77777777" w:rsidR="00765186" w:rsidRPr="00E3697F" w:rsidRDefault="00FE5E4F" w:rsidP="004D176F">
            <w:pPr>
              <w:pStyle w:val="Naslov1"/>
              <w:rPr>
                <w:color w:val="auto"/>
              </w:rPr>
            </w:pPr>
            <w:bookmarkStart w:id="20" w:name="_Toc378951346"/>
            <w:bookmarkStart w:id="21" w:name="_Toc30161830"/>
            <w:r w:rsidRPr="00E3697F">
              <w:rPr>
                <w:color w:val="auto"/>
              </w:rPr>
              <w:t xml:space="preserve">3. </w:t>
            </w:r>
            <w:r w:rsidR="00765186" w:rsidRPr="00E3697F">
              <w:rPr>
                <w:color w:val="auto"/>
              </w:rPr>
              <w:t>KAKO SE PRIJAVITI</w:t>
            </w:r>
            <w:bookmarkEnd w:id="20"/>
            <w:bookmarkEnd w:id="21"/>
          </w:p>
        </w:tc>
      </w:tr>
    </w:tbl>
    <w:p w14:paraId="5CDE224C" w14:textId="77777777" w:rsidR="009E6B17" w:rsidRPr="00E3697F" w:rsidRDefault="009E6B17" w:rsidP="009E6B17">
      <w:pPr>
        <w:jc w:val="both"/>
        <w:rPr>
          <w:sz w:val="20"/>
        </w:rPr>
      </w:pPr>
    </w:p>
    <w:p w14:paraId="50D6B4F8" w14:textId="77777777" w:rsidR="00813A00" w:rsidRDefault="00813A00" w:rsidP="009E6B17">
      <w:pPr>
        <w:jc w:val="both"/>
        <w:rPr>
          <w:szCs w:val="24"/>
        </w:rPr>
      </w:pPr>
    </w:p>
    <w:p w14:paraId="57E9757E" w14:textId="77777777" w:rsidR="009E6B17" w:rsidRPr="00E3697F" w:rsidRDefault="00FE5E4F" w:rsidP="009E6B17">
      <w:pPr>
        <w:jc w:val="both"/>
        <w:rPr>
          <w:szCs w:val="24"/>
        </w:rPr>
      </w:pPr>
      <w:r w:rsidRPr="00E3697F">
        <w:rPr>
          <w:szCs w:val="24"/>
        </w:rPr>
        <w:t xml:space="preserve">U ovom dijelu uputa nalaze se </w:t>
      </w:r>
      <w:r w:rsidR="009E6B17" w:rsidRPr="00E3697F">
        <w:rPr>
          <w:szCs w:val="24"/>
        </w:rPr>
        <w:t xml:space="preserve">informacije o sadržaju </w:t>
      </w:r>
      <w:r w:rsidRPr="00E3697F">
        <w:rPr>
          <w:szCs w:val="24"/>
        </w:rPr>
        <w:t xml:space="preserve">prijave i </w:t>
      </w:r>
      <w:r w:rsidR="009E6B17" w:rsidRPr="00E3697F">
        <w:rPr>
          <w:szCs w:val="24"/>
        </w:rPr>
        <w:t xml:space="preserve">obveznih obrazaca, o tome gdje i na koji način poslati prijavu, kao i informacije o rokovima za prijavu te kontaktima za upite u slučaju da </w:t>
      </w:r>
      <w:r w:rsidRPr="00E3697F">
        <w:rPr>
          <w:szCs w:val="24"/>
        </w:rPr>
        <w:t xml:space="preserve">potencijalni prijavitelj </w:t>
      </w:r>
      <w:r w:rsidR="009E6B17" w:rsidRPr="00E3697F">
        <w:rPr>
          <w:szCs w:val="24"/>
        </w:rPr>
        <w:t>ima dodatna pitanja vezana za provedbu natječaja.</w:t>
      </w:r>
    </w:p>
    <w:p w14:paraId="324D5617" w14:textId="77777777" w:rsidR="005564AC" w:rsidRPr="00E3697F" w:rsidRDefault="005564AC" w:rsidP="005564AC">
      <w:pPr>
        <w:pStyle w:val="Text2"/>
        <w:tabs>
          <w:tab w:val="num" w:pos="1485"/>
        </w:tabs>
        <w:spacing w:after="0"/>
        <w:ind w:left="0"/>
        <w:rPr>
          <w:noProof/>
          <w:sz w:val="22"/>
          <w:szCs w:val="22"/>
          <w:highlight w:val="lightGray"/>
        </w:rPr>
      </w:pPr>
    </w:p>
    <w:p w14:paraId="5BEC78BC" w14:textId="77777777" w:rsidR="00C96933" w:rsidRPr="00E3697F" w:rsidRDefault="00C96933" w:rsidP="005564AC">
      <w:pPr>
        <w:pStyle w:val="Text2"/>
        <w:tabs>
          <w:tab w:val="num" w:pos="1485"/>
        </w:tabs>
        <w:spacing w:after="0"/>
        <w:ind w:left="0"/>
        <w:rPr>
          <w:noProof/>
          <w:sz w:val="22"/>
          <w:szCs w:val="22"/>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8952"/>
      </w:tblGrid>
      <w:tr w:rsidR="005564AC" w:rsidRPr="00E3697F" w14:paraId="5BCB979B" w14:textId="77777777" w:rsidTr="00DB3B5C">
        <w:trPr>
          <w:trHeight w:val="374"/>
        </w:trPr>
        <w:tc>
          <w:tcPr>
            <w:tcW w:w="9639" w:type="dxa"/>
            <w:shd w:val="clear" w:color="auto" w:fill="C4BC96" w:themeFill="background2" w:themeFillShade="BF"/>
            <w:vAlign w:val="center"/>
          </w:tcPr>
          <w:p w14:paraId="19E0AFF9" w14:textId="77777777" w:rsidR="009D6E4C" w:rsidRPr="00E3697F" w:rsidRDefault="00171006" w:rsidP="004D176F">
            <w:pPr>
              <w:pStyle w:val="Naslov2"/>
              <w:rPr>
                <w:noProof/>
                <w:color w:val="auto"/>
                <w:highlight w:val="lightGray"/>
              </w:rPr>
            </w:pPr>
            <w:bookmarkStart w:id="22" w:name="_Toc378951347"/>
            <w:bookmarkStart w:id="23" w:name="_Toc30161831"/>
            <w:r w:rsidRPr="00E3697F">
              <w:rPr>
                <w:noProof/>
                <w:color w:val="auto"/>
              </w:rPr>
              <w:t xml:space="preserve">3.1. </w:t>
            </w:r>
            <w:r w:rsidR="005564AC" w:rsidRPr="00E3697F">
              <w:rPr>
                <w:noProof/>
                <w:color w:val="auto"/>
              </w:rPr>
              <w:t xml:space="preserve">Dokumentacija za </w:t>
            </w:r>
            <w:r w:rsidR="00B67097" w:rsidRPr="00E3697F">
              <w:rPr>
                <w:noProof/>
                <w:color w:val="auto"/>
              </w:rPr>
              <w:t>Natječaj</w:t>
            </w:r>
            <w:bookmarkEnd w:id="22"/>
            <w:bookmarkEnd w:id="23"/>
          </w:p>
        </w:tc>
      </w:tr>
    </w:tbl>
    <w:p w14:paraId="2C83FF55" w14:textId="77777777" w:rsidR="00496E8B" w:rsidRPr="00CD4EDA" w:rsidRDefault="00496E8B" w:rsidP="0048375F">
      <w:pPr>
        <w:pStyle w:val="Text2"/>
        <w:tabs>
          <w:tab w:val="num" w:pos="1485"/>
        </w:tabs>
        <w:spacing w:after="0"/>
        <w:ind w:left="0"/>
        <w:rPr>
          <w:noProof/>
          <w:sz w:val="22"/>
          <w:szCs w:val="22"/>
          <w:highlight w:val="lightGray"/>
        </w:rPr>
      </w:pPr>
    </w:p>
    <w:p w14:paraId="5EE73A8A" w14:textId="77777777" w:rsidR="00AD1BBC" w:rsidRDefault="00AD1BBC" w:rsidP="00DC4632">
      <w:pPr>
        <w:jc w:val="both"/>
        <w:rPr>
          <w:bCs/>
          <w:szCs w:val="24"/>
          <w:u w:val="single"/>
        </w:rPr>
      </w:pPr>
    </w:p>
    <w:p w14:paraId="67BDB817" w14:textId="77777777" w:rsidR="00DC4632" w:rsidRDefault="00C72CDE" w:rsidP="00DC4632">
      <w:pPr>
        <w:jc w:val="both"/>
        <w:rPr>
          <w:bCs/>
          <w:szCs w:val="24"/>
          <w:u w:val="single"/>
        </w:rPr>
      </w:pPr>
      <w:r>
        <w:rPr>
          <w:bCs/>
          <w:szCs w:val="24"/>
          <w:u w:val="single"/>
        </w:rPr>
        <w:t>P</w:t>
      </w:r>
      <w:r w:rsidR="00DC4632" w:rsidRPr="00DC4632">
        <w:rPr>
          <w:bCs/>
          <w:szCs w:val="24"/>
          <w:u w:val="single"/>
        </w:rPr>
        <w:t xml:space="preserve">rojektna prijava sastoji se od </w:t>
      </w:r>
      <w:r w:rsidR="00DC4632" w:rsidRPr="00C72CDE">
        <w:rPr>
          <w:b/>
          <w:bCs/>
          <w:szCs w:val="24"/>
          <w:u w:val="single"/>
        </w:rPr>
        <w:t>obvezne i neobvezne</w:t>
      </w:r>
      <w:r w:rsidR="00DC4632" w:rsidRPr="00DC4632">
        <w:rPr>
          <w:bCs/>
          <w:szCs w:val="24"/>
          <w:u w:val="single"/>
        </w:rPr>
        <w:t xml:space="preserve"> natječajne dokumentacije.</w:t>
      </w:r>
    </w:p>
    <w:p w14:paraId="744C4323" w14:textId="77777777" w:rsidR="008420BA" w:rsidRDefault="008420BA" w:rsidP="00DC4632">
      <w:pPr>
        <w:jc w:val="both"/>
        <w:rPr>
          <w:bCs/>
          <w:szCs w:val="24"/>
          <w:u w:val="single"/>
        </w:rPr>
      </w:pPr>
    </w:p>
    <w:p w14:paraId="2CB88E6D" w14:textId="77777777" w:rsidR="005B64B1" w:rsidRPr="004D123B" w:rsidRDefault="0040254B" w:rsidP="004D176F">
      <w:pPr>
        <w:pStyle w:val="Naslov3"/>
        <w:rPr>
          <w:i/>
          <w:noProof/>
          <w:color w:val="auto"/>
        </w:rPr>
      </w:pPr>
      <w:bookmarkStart w:id="24" w:name="_Toc30161832"/>
      <w:r w:rsidRPr="004D123B">
        <w:rPr>
          <w:i/>
          <w:noProof/>
          <w:color w:val="auto"/>
        </w:rPr>
        <w:t xml:space="preserve">3.1.1. </w:t>
      </w:r>
      <w:r w:rsidR="005B64B1" w:rsidRPr="004D123B">
        <w:rPr>
          <w:i/>
          <w:noProof/>
          <w:color w:val="auto"/>
        </w:rPr>
        <w:t xml:space="preserve">Projektna prijava za </w:t>
      </w:r>
      <w:r w:rsidR="005B64B1" w:rsidRPr="004D123B">
        <w:rPr>
          <w:i/>
          <w:noProof/>
          <w:color w:val="auto"/>
          <w:u w:val="single"/>
        </w:rPr>
        <w:t>zdravstvene organizacije</w:t>
      </w:r>
      <w:r w:rsidR="00BA6207" w:rsidRPr="004D123B">
        <w:rPr>
          <w:i/>
          <w:noProof/>
          <w:color w:val="auto"/>
        </w:rPr>
        <w:t xml:space="preserve"> </w:t>
      </w:r>
      <w:r w:rsidR="005B64B1" w:rsidRPr="004D123B">
        <w:rPr>
          <w:i/>
          <w:noProof/>
          <w:color w:val="auto"/>
        </w:rPr>
        <w:t>treba sadržavati sljedeću dokumentaciju</w:t>
      </w:r>
      <w:r w:rsidR="00575F72" w:rsidRPr="004D123B">
        <w:rPr>
          <w:i/>
          <w:noProof/>
          <w:color w:val="auto"/>
        </w:rPr>
        <w:t>:</w:t>
      </w:r>
      <w:bookmarkEnd w:id="24"/>
      <w:r w:rsidR="00BA6207" w:rsidRPr="004D123B">
        <w:rPr>
          <w:i/>
          <w:noProof/>
          <w:color w:val="auto"/>
        </w:rPr>
        <w:t xml:space="preserve"> </w:t>
      </w:r>
    </w:p>
    <w:p w14:paraId="3F3CB70D" w14:textId="77777777" w:rsidR="00575F72" w:rsidRDefault="00575F72" w:rsidP="001A3FC5">
      <w:pPr>
        <w:jc w:val="both"/>
        <w:rPr>
          <w:rFonts w:ascii="Arial" w:hAnsi="Arial" w:cs="Arial"/>
          <w:b/>
          <w:noProof/>
          <w:snapToGrid/>
          <w:color w:val="0070C0"/>
          <w:sz w:val="22"/>
          <w:szCs w:val="22"/>
          <w:lang w:eastAsia="hr-HR"/>
        </w:rPr>
      </w:pPr>
    </w:p>
    <w:p w14:paraId="17474431" w14:textId="77777777" w:rsidR="00B61CD9" w:rsidRPr="007537BB" w:rsidRDefault="00B61CD9" w:rsidP="00B61CD9">
      <w:pPr>
        <w:rPr>
          <w:u w:val="single"/>
        </w:rPr>
      </w:pPr>
      <w:r w:rsidRPr="007537BB">
        <w:rPr>
          <w:u w:val="single"/>
        </w:rPr>
        <w:t>Obvezna natječajna dokumentacija za prijavu projekta za zdravstvene organizacije:</w:t>
      </w:r>
    </w:p>
    <w:p w14:paraId="240FD6CE" w14:textId="77777777" w:rsidR="00B61CD9" w:rsidRPr="007537BB" w:rsidRDefault="00B61CD9" w:rsidP="00B61CD9"/>
    <w:p w14:paraId="0EB06FDC" w14:textId="6512831C" w:rsidR="00B61CD9" w:rsidRPr="007537BB" w:rsidRDefault="00B61CD9" w:rsidP="00607187">
      <w:pPr>
        <w:numPr>
          <w:ilvl w:val="0"/>
          <w:numId w:val="13"/>
        </w:numPr>
        <w:ind w:left="284" w:hanging="284"/>
      </w:pPr>
      <w:r w:rsidRPr="007537BB">
        <w:t>Opisni obrazac za prijavu projekta (potpisan, ovjeren i u cijelosti popunjen)</w:t>
      </w:r>
      <w:r w:rsidR="00982352" w:rsidRPr="007537BB">
        <w:t xml:space="preserve"> </w:t>
      </w:r>
      <w:r w:rsidR="00FB31CE">
        <w:t xml:space="preserve">- </w:t>
      </w:r>
      <w:r w:rsidR="00982352" w:rsidRPr="007537BB">
        <w:t>Obrazac Z1</w:t>
      </w:r>
      <w:r w:rsidRPr="007537BB">
        <w:t>;</w:t>
      </w:r>
    </w:p>
    <w:p w14:paraId="21C0084A" w14:textId="123CB692" w:rsidR="00B61CD9" w:rsidRPr="007537BB" w:rsidRDefault="00B61CD9" w:rsidP="00607187">
      <w:pPr>
        <w:numPr>
          <w:ilvl w:val="0"/>
          <w:numId w:val="13"/>
        </w:numPr>
        <w:ind w:left="284" w:hanging="284"/>
      </w:pPr>
      <w:r w:rsidRPr="007537BB">
        <w:t>Obrazac proračuna projekta (potpisan, ovjeren i u cijelosti popunjen)</w:t>
      </w:r>
      <w:r w:rsidR="00E2651D" w:rsidRPr="007537BB">
        <w:t xml:space="preserve"> </w:t>
      </w:r>
      <w:r w:rsidR="00FB31CE">
        <w:t xml:space="preserve">- </w:t>
      </w:r>
      <w:r w:rsidR="00E2651D" w:rsidRPr="007537BB">
        <w:t>Obrazac Z2</w:t>
      </w:r>
      <w:r w:rsidRPr="007537BB">
        <w:t>;</w:t>
      </w:r>
    </w:p>
    <w:p w14:paraId="5F0ACFA7" w14:textId="3E34BA02" w:rsidR="00B61CD9" w:rsidRPr="007537BB" w:rsidRDefault="00B61CD9" w:rsidP="00607187">
      <w:pPr>
        <w:numPr>
          <w:ilvl w:val="0"/>
          <w:numId w:val="13"/>
        </w:numPr>
        <w:ind w:left="284" w:hanging="284"/>
      </w:pPr>
      <w:r w:rsidRPr="007537BB">
        <w:t>Obrazac životopisa voditeljice/voditelja projekta s naznačenim datumom i potpisom</w:t>
      </w:r>
      <w:r w:rsidR="00FB31CE">
        <w:t xml:space="preserve"> -</w:t>
      </w:r>
      <w:r w:rsidR="00E2651D" w:rsidRPr="007537BB">
        <w:t xml:space="preserve"> Obrazac B5</w:t>
      </w:r>
    </w:p>
    <w:p w14:paraId="3CCD3287" w14:textId="07D0B6B2" w:rsidR="00B61CD9" w:rsidRPr="007537BB" w:rsidRDefault="00B61CD9" w:rsidP="00607187">
      <w:pPr>
        <w:numPr>
          <w:ilvl w:val="0"/>
          <w:numId w:val="13"/>
        </w:numPr>
        <w:ind w:left="284" w:hanging="284"/>
      </w:pPr>
      <w:r w:rsidRPr="007537BB">
        <w:t>Obrazac Izjave o partnerstvu, potpisan i ovjeren od strane nositelja projekta te svih partnera na projektu. Potrebno je priložiti zaseban obrazac za svakog partnera</w:t>
      </w:r>
      <w:r w:rsidR="00E2651D" w:rsidRPr="007537BB">
        <w:t xml:space="preserve"> </w:t>
      </w:r>
      <w:r w:rsidR="00FB31CE">
        <w:t xml:space="preserve">- </w:t>
      </w:r>
      <w:r w:rsidR="00E2651D" w:rsidRPr="007537BB">
        <w:t>Obrazac B4</w:t>
      </w:r>
      <w:r w:rsidRPr="007537BB">
        <w:t>.</w:t>
      </w:r>
    </w:p>
    <w:p w14:paraId="15137A71" w14:textId="77777777" w:rsidR="000D09F5" w:rsidRPr="000D09F5" w:rsidRDefault="00B61CD9" w:rsidP="00607187">
      <w:pPr>
        <w:numPr>
          <w:ilvl w:val="0"/>
          <w:numId w:val="13"/>
        </w:numPr>
        <w:ind w:left="284" w:hanging="284"/>
      </w:pPr>
      <w:r w:rsidRPr="007537BB">
        <w:t>Elektronička verzija cjelokupne natječajne dokumentacije na CD-u</w:t>
      </w:r>
      <w:r w:rsidR="00FB31CE">
        <w:t xml:space="preserve">, </w:t>
      </w:r>
      <w:r w:rsidR="00E2651D" w:rsidRPr="007537BB">
        <w:t>ili USB-u</w:t>
      </w:r>
      <w:r w:rsidRPr="007537BB">
        <w:t xml:space="preserve"> (</w:t>
      </w:r>
      <w:r w:rsidRPr="007537BB">
        <w:rPr>
          <w:u w:val="single"/>
        </w:rPr>
        <w:t>ne veća od 12MB po obrascu</w:t>
      </w:r>
      <w:r w:rsidRPr="007537BB">
        <w:t>)</w:t>
      </w:r>
    </w:p>
    <w:p w14:paraId="36170ADC" w14:textId="2651EF85" w:rsidR="000D09F5" w:rsidRPr="000D09F5" w:rsidRDefault="000D09F5" w:rsidP="006416E6"/>
    <w:p w14:paraId="3EFBE116" w14:textId="03744AF4" w:rsidR="00B61CD9" w:rsidRPr="007537BB" w:rsidRDefault="00AD1BBC" w:rsidP="00B61CD9">
      <w:pPr>
        <w:jc w:val="both"/>
        <w:rPr>
          <w:noProof/>
          <w:snapToGrid/>
          <w:szCs w:val="24"/>
          <w:u w:val="single"/>
          <w:lang w:eastAsia="hr-HR"/>
        </w:rPr>
      </w:pPr>
      <w:r w:rsidRPr="007537BB">
        <w:rPr>
          <w:noProof/>
          <w:snapToGrid/>
          <w:szCs w:val="24"/>
          <w:u w:val="single"/>
          <w:lang w:eastAsia="hr-HR"/>
        </w:rPr>
        <w:t xml:space="preserve">Obvezna natječajna dokumentacija za </w:t>
      </w:r>
      <w:r w:rsidR="00B61CD9" w:rsidRPr="007537BB">
        <w:rPr>
          <w:noProof/>
          <w:snapToGrid/>
          <w:szCs w:val="24"/>
          <w:u w:val="single"/>
          <w:lang w:eastAsia="hr-HR"/>
        </w:rPr>
        <w:t>udruge:</w:t>
      </w:r>
    </w:p>
    <w:p w14:paraId="5FF6D498" w14:textId="77777777" w:rsidR="00B61CD9" w:rsidRPr="007537BB" w:rsidRDefault="00B61CD9" w:rsidP="00AD1BBC">
      <w:pPr>
        <w:ind w:left="284" w:hanging="284"/>
        <w:jc w:val="both"/>
        <w:rPr>
          <w:b/>
          <w:noProof/>
          <w:snapToGrid/>
          <w:szCs w:val="24"/>
          <w:lang w:eastAsia="hr-HR"/>
        </w:rPr>
      </w:pPr>
    </w:p>
    <w:p w14:paraId="29661CE4" w14:textId="5605FC13" w:rsidR="003A0A0F" w:rsidRDefault="003A0A0F" w:rsidP="00607187">
      <w:pPr>
        <w:pStyle w:val="Odlomakpopisa"/>
        <w:numPr>
          <w:ilvl w:val="0"/>
          <w:numId w:val="25"/>
        </w:numPr>
        <w:jc w:val="both"/>
      </w:pPr>
      <w:r>
        <w:t xml:space="preserve">Obrazac životopisa voditeljice/voditelja projekta iz udruge s naznačenim datumom i </w:t>
      </w:r>
    </w:p>
    <w:p w14:paraId="4D6F1325" w14:textId="77777777" w:rsidR="003A0A0F" w:rsidRDefault="003A0A0F" w:rsidP="00BE2789">
      <w:pPr>
        <w:pStyle w:val="Odlomakpopisa"/>
        <w:ind w:left="360"/>
        <w:jc w:val="both"/>
      </w:pPr>
      <w:bookmarkStart w:id="25" w:name="_GoBack"/>
      <w:bookmarkEnd w:id="25"/>
      <w:r>
        <w:t>potpisom - Obrazac B5;</w:t>
      </w:r>
      <w:r w:rsidRPr="00356583">
        <w:t xml:space="preserve"> ne stariji od 6 mjeseci od dana prijave na Natječaj</w:t>
      </w:r>
    </w:p>
    <w:p w14:paraId="54045FEB" w14:textId="4ADF3E40" w:rsidR="003A0A0F" w:rsidRDefault="003A0A0F" w:rsidP="00607187">
      <w:pPr>
        <w:pStyle w:val="Odlomakpopisa"/>
        <w:numPr>
          <w:ilvl w:val="0"/>
          <w:numId w:val="25"/>
        </w:numPr>
        <w:jc w:val="both"/>
      </w:pPr>
      <w:r w:rsidRPr="00C522D5">
        <w:t xml:space="preserve">Preslika važećeg Statuta </w:t>
      </w:r>
      <w:r>
        <w:t>udruge</w:t>
      </w:r>
      <w:r w:rsidRPr="00C522D5">
        <w:t xml:space="preserve"> (samo za udruge čiji statut nije moguće preuzeti putem </w:t>
      </w:r>
      <w:r>
        <w:t xml:space="preserve"> </w:t>
      </w:r>
      <w:r w:rsidRPr="00C522D5">
        <w:t xml:space="preserve">Registra udruga) </w:t>
      </w:r>
    </w:p>
    <w:p w14:paraId="16218B3D" w14:textId="1AE7D18A" w:rsidR="00B61CD9" w:rsidRDefault="003A0A0F" w:rsidP="00607187">
      <w:pPr>
        <w:pStyle w:val="Odlomakpopisa"/>
        <w:numPr>
          <w:ilvl w:val="0"/>
          <w:numId w:val="25"/>
        </w:numPr>
      </w:pPr>
      <w:r>
        <w:t>I</w:t>
      </w:r>
      <w:r w:rsidRPr="006E2C08">
        <w:t>spis iz Registra udruga</w:t>
      </w:r>
    </w:p>
    <w:p w14:paraId="170C15C4" w14:textId="4E9BB511" w:rsidR="006416E6" w:rsidRDefault="006416E6" w:rsidP="003A0A0F">
      <w:pPr>
        <w:rPr>
          <w:b/>
          <w:noProof/>
          <w:snapToGrid/>
          <w:szCs w:val="24"/>
          <w:lang w:eastAsia="hr-HR"/>
        </w:rPr>
      </w:pPr>
    </w:p>
    <w:p w14:paraId="10733F1F" w14:textId="74C0E3C2" w:rsidR="003A0A0F" w:rsidRDefault="003A0A0F" w:rsidP="00AD1BBC">
      <w:pPr>
        <w:jc w:val="both"/>
        <w:rPr>
          <w:noProof/>
          <w:snapToGrid/>
          <w:szCs w:val="24"/>
          <w:lang w:eastAsia="hr-HR"/>
        </w:rPr>
      </w:pPr>
    </w:p>
    <w:p w14:paraId="7D14BF2D" w14:textId="54B484BD" w:rsidR="00607187" w:rsidRPr="004C0428" w:rsidRDefault="00607187" w:rsidP="00607187">
      <w:pPr>
        <w:ind w:left="284"/>
        <w:rPr>
          <w:b/>
        </w:rPr>
      </w:pPr>
      <w:r w:rsidRPr="004C0428">
        <w:rPr>
          <w:b/>
        </w:rPr>
        <w:t>Elektroničk</w:t>
      </w:r>
      <w:r>
        <w:rPr>
          <w:b/>
        </w:rPr>
        <w:t>a</w:t>
      </w:r>
      <w:r w:rsidRPr="004C0428">
        <w:rPr>
          <w:b/>
        </w:rPr>
        <w:t xml:space="preserve"> verzija cjelokupne natječajne dokumentacije na </w:t>
      </w:r>
      <w:r>
        <w:rPr>
          <w:b/>
        </w:rPr>
        <w:t xml:space="preserve">TRI (3) CD-a </w:t>
      </w:r>
      <w:r w:rsidRPr="004C0428">
        <w:rPr>
          <w:b/>
        </w:rPr>
        <w:t>ili USB-</w:t>
      </w:r>
      <w:r>
        <w:rPr>
          <w:b/>
        </w:rPr>
        <w:t>a</w:t>
      </w:r>
      <w:r w:rsidRPr="004C0428">
        <w:rPr>
          <w:b/>
        </w:rPr>
        <w:t xml:space="preserve"> (</w:t>
      </w:r>
      <w:r w:rsidRPr="004C0428">
        <w:rPr>
          <w:b/>
          <w:u w:val="single"/>
        </w:rPr>
        <w:t>ne veća od 12MB po obrascu</w:t>
      </w:r>
      <w:r w:rsidRPr="004C0428">
        <w:rPr>
          <w:b/>
        </w:rPr>
        <w:t>):</w:t>
      </w:r>
    </w:p>
    <w:p w14:paraId="42173367" w14:textId="77777777" w:rsidR="003A0A0F" w:rsidRDefault="003A0A0F" w:rsidP="003A0A0F">
      <w:pPr>
        <w:ind w:firstLine="284"/>
      </w:pPr>
    </w:p>
    <w:p w14:paraId="0F1BDEB9" w14:textId="6772D7ED" w:rsidR="003A0A0F" w:rsidRPr="004C0428" w:rsidRDefault="003A0A0F" w:rsidP="00301F2A">
      <w:pPr>
        <w:pStyle w:val="Odlomakpopisa"/>
        <w:numPr>
          <w:ilvl w:val="0"/>
          <w:numId w:val="27"/>
        </w:numPr>
        <w:ind w:left="360"/>
        <w:jc w:val="both"/>
      </w:pPr>
      <w:r w:rsidRPr="004C0428">
        <w:t xml:space="preserve">Opisni obrazac za zdravstvene organizacije u otvorenom formatu </w:t>
      </w:r>
      <w:r w:rsidR="00607187">
        <w:t>- Obrazac Z2-1</w:t>
      </w:r>
      <w:r w:rsidR="00607187" w:rsidRPr="004C0428">
        <w:t xml:space="preserve"> </w:t>
      </w:r>
      <w:r w:rsidRPr="004C0428">
        <w:t>- .</w:t>
      </w:r>
      <w:proofErr w:type="spellStart"/>
      <w:r w:rsidRPr="004C0428">
        <w:t>doc</w:t>
      </w:r>
      <w:proofErr w:type="spellEnd"/>
    </w:p>
    <w:p w14:paraId="3B3C0CB0" w14:textId="16926E4A" w:rsidR="003A0A0F" w:rsidRDefault="003A0A0F" w:rsidP="00301F2A">
      <w:pPr>
        <w:pStyle w:val="Odlomakpopisa"/>
        <w:numPr>
          <w:ilvl w:val="0"/>
          <w:numId w:val="27"/>
        </w:numPr>
        <w:ind w:left="360"/>
        <w:jc w:val="both"/>
      </w:pPr>
      <w:r>
        <w:t>Obrazac pr</w:t>
      </w:r>
      <w:r w:rsidR="00607187">
        <w:t>oračuna projekta. - Obrazac Z2-2</w:t>
      </w:r>
      <w:r w:rsidRPr="004C0428">
        <w:t xml:space="preserve"> </w:t>
      </w:r>
      <w:r>
        <w:t xml:space="preserve">- </w:t>
      </w:r>
      <w:r w:rsidRPr="004C0428">
        <w:t>u otvorenom</w:t>
      </w:r>
      <w:r>
        <w:t xml:space="preserve"> formatu - </w:t>
      </w:r>
      <w:r w:rsidRPr="004C0428">
        <w:t>.</w:t>
      </w:r>
      <w:proofErr w:type="spellStart"/>
      <w:r w:rsidRPr="004C0428">
        <w:t>xls</w:t>
      </w:r>
      <w:proofErr w:type="spellEnd"/>
    </w:p>
    <w:p w14:paraId="180249E4" w14:textId="66BEAE35" w:rsidR="00CC629D" w:rsidRPr="00301F2A" w:rsidRDefault="003A0A0F" w:rsidP="00301F2A">
      <w:pPr>
        <w:pStyle w:val="Odlomakpopisa"/>
        <w:numPr>
          <w:ilvl w:val="0"/>
          <w:numId w:val="27"/>
        </w:numPr>
        <w:ind w:left="360"/>
        <w:jc w:val="both"/>
        <w:rPr>
          <w:noProof/>
          <w:snapToGrid/>
          <w:szCs w:val="24"/>
          <w:lang w:eastAsia="hr-HR"/>
        </w:rPr>
      </w:pPr>
      <w:r w:rsidRPr="00301F2A">
        <w:rPr>
          <w:noProof/>
          <w:snapToGrid/>
          <w:szCs w:val="24"/>
          <w:lang w:eastAsia="hr-HR"/>
        </w:rPr>
        <w:t xml:space="preserve">Obrazac životopisa </w:t>
      </w:r>
      <w:r w:rsidRPr="00301F2A">
        <w:rPr>
          <w:i/>
          <w:noProof/>
          <w:snapToGrid/>
          <w:szCs w:val="24"/>
          <w:lang w:eastAsia="hr-HR"/>
        </w:rPr>
        <w:t xml:space="preserve">voditeljice/voditelja projekta </w:t>
      </w:r>
      <w:r w:rsidR="00CC629D" w:rsidRPr="00301F2A">
        <w:rPr>
          <w:i/>
          <w:noProof/>
          <w:snapToGrid/>
          <w:szCs w:val="24"/>
          <w:lang w:eastAsia="hr-HR"/>
        </w:rPr>
        <w:t>iz zdravstvene organizacije</w:t>
      </w:r>
      <w:r w:rsidR="00CC629D" w:rsidRPr="00301F2A">
        <w:rPr>
          <w:noProof/>
          <w:snapToGrid/>
          <w:szCs w:val="24"/>
          <w:lang w:eastAsia="hr-HR"/>
        </w:rPr>
        <w:t xml:space="preserve"> </w:t>
      </w:r>
      <w:r w:rsidRPr="00301F2A">
        <w:rPr>
          <w:noProof/>
          <w:snapToGrid/>
          <w:szCs w:val="24"/>
          <w:lang w:eastAsia="hr-HR"/>
        </w:rPr>
        <w:t xml:space="preserve">s </w:t>
      </w:r>
      <w:r w:rsidR="00CC629D" w:rsidRPr="00301F2A">
        <w:rPr>
          <w:noProof/>
          <w:snapToGrid/>
          <w:szCs w:val="24"/>
          <w:lang w:eastAsia="hr-HR"/>
        </w:rPr>
        <w:t xml:space="preserve">        </w:t>
      </w:r>
    </w:p>
    <w:p w14:paraId="31D5E744" w14:textId="2144CFC4" w:rsidR="00A971E7" w:rsidRPr="00301F2A" w:rsidRDefault="003A0A0F" w:rsidP="00301F2A">
      <w:pPr>
        <w:pStyle w:val="Odlomakpopisa"/>
        <w:ind w:left="360"/>
        <w:jc w:val="both"/>
        <w:rPr>
          <w:noProof/>
          <w:snapToGrid/>
          <w:szCs w:val="24"/>
          <w:lang w:eastAsia="hr-HR"/>
        </w:rPr>
      </w:pPr>
      <w:r w:rsidRPr="00301F2A">
        <w:rPr>
          <w:noProof/>
          <w:snapToGrid/>
          <w:szCs w:val="24"/>
          <w:lang w:eastAsia="hr-HR"/>
        </w:rPr>
        <w:t>naznačenim datumom i potpisom - Obrazac B5 - skenirano</w:t>
      </w:r>
    </w:p>
    <w:p w14:paraId="2B00AB0D" w14:textId="75A2B2B8" w:rsidR="003A0A0F" w:rsidRPr="00301F2A" w:rsidRDefault="003A0A0F" w:rsidP="00301F2A">
      <w:pPr>
        <w:pStyle w:val="Odlomakpopisa"/>
        <w:numPr>
          <w:ilvl w:val="0"/>
          <w:numId w:val="27"/>
        </w:numPr>
        <w:ind w:left="360"/>
        <w:jc w:val="both"/>
        <w:rPr>
          <w:noProof/>
          <w:snapToGrid/>
          <w:szCs w:val="24"/>
          <w:lang w:eastAsia="hr-HR"/>
        </w:rPr>
      </w:pPr>
      <w:r w:rsidRPr="00301F2A">
        <w:rPr>
          <w:noProof/>
          <w:snapToGrid/>
          <w:szCs w:val="24"/>
          <w:lang w:eastAsia="hr-HR"/>
        </w:rPr>
        <w:t xml:space="preserve">Obrazac Izjave o partnerstvu, potpisan i ovjeren od strane nositelja projekta te svih </w:t>
      </w:r>
    </w:p>
    <w:p w14:paraId="7650DED9" w14:textId="6963DC92" w:rsidR="003A0A0F" w:rsidRPr="00301F2A" w:rsidRDefault="003A0A0F" w:rsidP="00301F2A">
      <w:pPr>
        <w:pStyle w:val="Odlomakpopisa"/>
        <w:ind w:left="360"/>
        <w:jc w:val="both"/>
        <w:rPr>
          <w:noProof/>
          <w:snapToGrid/>
          <w:szCs w:val="24"/>
          <w:lang w:eastAsia="hr-HR"/>
        </w:rPr>
      </w:pPr>
      <w:r w:rsidRPr="00301F2A">
        <w:rPr>
          <w:noProof/>
          <w:snapToGrid/>
          <w:szCs w:val="24"/>
          <w:lang w:eastAsia="hr-HR"/>
        </w:rPr>
        <w:t>partnera na projektu. Potrebno je priložiti zaseban obrazac za svakog partnera – Obrazac  B4 -</w:t>
      </w:r>
      <w:r w:rsidRPr="004C0428">
        <w:t xml:space="preserve"> </w:t>
      </w:r>
      <w:r w:rsidRPr="00301F2A">
        <w:rPr>
          <w:noProof/>
          <w:snapToGrid/>
          <w:szCs w:val="24"/>
          <w:lang w:eastAsia="hr-HR"/>
        </w:rPr>
        <w:t>skenirano</w:t>
      </w:r>
    </w:p>
    <w:p w14:paraId="178216CE" w14:textId="3479D676" w:rsidR="003A0A0F" w:rsidRPr="00A971E7" w:rsidRDefault="003A0A0F" w:rsidP="00301F2A">
      <w:pPr>
        <w:pStyle w:val="Odlomakpopisa"/>
        <w:numPr>
          <w:ilvl w:val="0"/>
          <w:numId w:val="27"/>
        </w:numPr>
        <w:ind w:left="360"/>
        <w:jc w:val="both"/>
        <w:rPr>
          <w:noProof/>
          <w:snapToGrid/>
          <w:szCs w:val="24"/>
          <w:lang w:eastAsia="hr-HR"/>
        </w:rPr>
      </w:pPr>
      <w:r w:rsidRPr="00A971E7">
        <w:rPr>
          <w:noProof/>
          <w:snapToGrid/>
          <w:szCs w:val="24"/>
          <w:lang w:eastAsia="hr-HR"/>
        </w:rPr>
        <w:t xml:space="preserve">Obrazac životopisa </w:t>
      </w:r>
      <w:r w:rsidRPr="00A971E7">
        <w:rPr>
          <w:i/>
          <w:noProof/>
          <w:snapToGrid/>
          <w:szCs w:val="24"/>
          <w:lang w:eastAsia="hr-HR"/>
        </w:rPr>
        <w:t>voditeljice/voditelja projekta iz udruge</w:t>
      </w:r>
      <w:r w:rsidRPr="00A971E7">
        <w:rPr>
          <w:noProof/>
          <w:snapToGrid/>
          <w:szCs w:val="24"/>
          <w:lang w:eastAsia="hr-HR"/>
        </w:rPr>
        <w:t xml:space="preserve"> s naznačenim datumom i </w:t>
      </w:r>
    </w:p>
    <w:p w14:paraId="74B1ACEE" w14:textId="1FC55295" w:rsidR="003A0A0F" w:rsidRPr="00301F2A" w:rsidRDefault="00301F2A" w:rsidP="00301F2A">
      <w:pPr>
        <w:ind w:left="-360" w:firstLine="708"/>
        <w:jc w:val="both"/>
        <w:rPr>
          <w:noProof/>
          <w:snapToGrid/>
          <w:szCs w:val="24"/>
          <w:lang w:eastAsia="hr-HR"/>
        </w:rPr>
      </w:pPr>
      <w:r>
        <w:rPr>
          <w:noProof/>
          <w:snapToGrid/>
          <w:szCs w:val="24"/>
          <w:lang w:eastAsia="hr-HR"/>
        </w:rPr>
        <w:t>p</w:t>
      </w:r>
      <w:r w:rsidR="003A0A0F" w:rsidRPr="00301F2A">
        <w:rPr>
          <w:noProof/>
          <w:snapToGrid/>
          <w:szCs w:val="24"/>
          <w:lang w:eastAsia="hr-HR"/>
        </w:rPr>
        <w:t>otpisom</w:t>
      </w:r>
      <w:r w:rsidR="00607187" w:rsidRPr="00301F2A">
        <w:rPr>
          <w:noProof/>
          <w:snapToGrid/>
          <w:szCs w:val="24"/>
          <w:lang w:eastAsia="hr-HR"/>
        </w:rPr>
        <w:t xml:space="preserve"> -</w:t>
      </w:r>
      <w:r w:rsidR="003A0A0F" w:rsidRPr="00301F2A">
        <w:rPr>
          <w:noProof/>
          <w:snapToGrid/>
          <w:szCs w:val="24"/>
          <w:lang w:eastAsia="hr-HR"/>
        </w:rPr>
        <w:t xml:space="preserve"> Obrazac B5 - skenirano</w:t>
      </w:r>
    </w:p>
    <w:p w14:paraId="5F442D55" w14:textId="4403135F" w:rsidR="003A0A0F" w:rsidRPr="00301F2A" w:rsidRDefault="003A0A0F" w:rsidP="00301F2A">
      <w:pPr>
        <w:pStyle w:val="Odlomakpopisa"/>
        <w:numPr>
          <w:ilvl w:val="0"/>
          <w:numId w:val="27"/>
        </w:numPr>
        <w:ind w:left="360"/>
        <w:jc w:val="both"/>
        <w:rPr>
          <w:noProof/>
          <w:snapToGrid/>
          <w:szCs w:val="24"/>
          <w:lang w:eastAsia="hr-HR"/>
        </w:rPr>
      </w:pPr>
      <w:r w:rsidRPr="00301F2A">
        <w:rPr>
          <w:noProof/>
          <w:snapToGrid/>
          <w:szCs w:val="24"/>
          <w:lang w:eastAsia="hr-HR"/>
        </w:rPr>
        <w:t xml:space="preserve">Preslika važećeg Statuta udruge (samo za udruge čiji statut nije moguće preuzeti putem  </w:t>
      </w:r>
    </w:p>
    <w:p w14:paraId="3AB12567" w14:textId="068A5EDE" w:rsidR="003A0A0F" w:rsidRPr="00301F2A" w:rsidRDefault="003A0A0F" w:rsidP="00301F2A">
      <w:pPr>
        <w:ind w:left="-360" w:firstLine="708"/>
        <w:jc w:val="both"/>
        <w:rPr>
          <w:noProof/>
          <w:snapToGrid/>
          <w:lang w:eastAsia="hr-HR"/>
        </w:rPr>
      </w:pPr>
      <w:r w:rsidRPr="00301F2A">
        <w:rPr>
          <w:noProof/>
          <w:snapToGrid/>
          <w:lang w:eastAsia="hr-HR"/>
        </w:rPr>
        <w:t>Registra udruga) te dokaz (dopis) – skenirano</w:t>
      </w:r>
    </w:p>
    <w:p w14:paraId="38F4BB02" w14:textId="340FEE40" w:rsidR="003A0A0F" w:rsidRPr="00301F2A" w:rsidRDefault="003A0A0F" w:rsidP="00301F2A">
      <w:pPr>
        <w:pStyle w:val="Odlomakpopisa"/>
        <w:numPr>
          <w:ilvl w:val="0"/>
          <w:numId w:val="27"/>
        </w:numPr>
        <w:ind w:left="360"/>
        <w:jc w:val="both"/>
        <w:rPr>
          <w:noProof/>
          <w:snapToGrid/>
          <w:lang w:eastAsia="hr-HR"/>
        </w:rPr>
      </w:pPr>
      <w:r w:rsidRPr="00301F2A">
        <w:rPr>
          <w:noProof/>
          <w:snapToGrid/>
          <w:lang w:eastAsia="hr-HR"/>
        </w:rPr>
        <w:t>Ispis iz Registra udruga - skenirano</w:t>
      </w:r>
    </w:p>
    <w:p w14:paraId="26EE742D" w14:textId="77777777" w:rsidR="003A0A0F" w:rsidRDefault="003A0A0F" w:rsidP="00AD1BBC">
      <w:pPr>
        <w:jc w:val="both"/>
        <w:rPr>
          <w:noProof/>
          <w:snapToGrid/>
          <w:szCs w:val="24"/>
          <w:lang w:eastAsia="hr-HR"/>
        </w:rPr>
      </w:pPr>
    </w:p>
    <w:p w14:paraId="1FE7597D" w14:textId="5831FAE6" w:rsidR="00AD1BBC" w:rsidRPr="00AD1BBC" w:rsidRDefault="00AD1BBC" w:rsidP="00AD1BBC">
      <w:pPr>
        <w:jc w:val="both"/>
        <w:rPr>
          <w:bCs/>
          <w:szCs w:val="24"/>
        </w:rPr>
      </w:pPr>
      <w:r w:rsidRPr="00E2651D">
        <w:rPr>
          <w:noProof/>
          <w:snapToGrid/>
          <w:szCs w:val="24"/>
          <w:lang w:eastAsia="hr-HR"/>
        </w:rPr>
        <w:t xml:space="preserve">Svi obrasci se </w:t>
      </w:r>
      <w:r w:rsidRPr="00E2651D">
        <w:rPr>
          <w:bCs/>
          <w:szCs w:val="24"/>
        </w:rPr>
        <w:t>ispunjavaju na hrvatskom jeziku.</w:t>
      </w:r>
    </w:p>
    <w:p w14:paraId="0960CEFB" w14:textId="77777777" w:rsidR="00AD1BBC" w:rsidRDefault="00AD1BBC" w:rsidP="00B61CD9">
      <w:pPr>
        <w:rPr>
          <w:b/>
          <w:noProof/>
          <w:snapToGrid/>
          <w:szCs w:val="24"/>
          <w:lang w:eastAsia="hr-HR"/>
        </w:rPr>
      </w:pPr>
    </w:p>
    <w:p w14:paraId="797F28EB" w14:textId="77777777" w:rsidR="00B61CD9" w:rsidRPr="00620BB9" w:rsidRDefault="00B61CD9" w:rsidP="00B61CD9">
      <w:pPr>
        <w:rPr>
          <w:b/>
          <w:noProof/>
          <w:snapToGrid/>
          <w:szCs w:val="24"/>
          <w:lang w:eastAsia="hr-HR"/>
        </w:rPr>
      </w:pPr>
      <w:r w:rsidRPr="00620BB9">
        <w:rPr>
          <w:b/>
          <w:noProof/>
          <w:snapToGrid/>
          <w:szCs w:val="24"/>
          <w:lang w:eastAsia="hr-HR"/>
        </w:rPr>
        <w:t>Neobavezna natječajna dokumentacija za prijavu projekta:</w:t>
      </w:r>
    </w:p>
    <w:p w14:paraId="1E51C50C" w14:textId="77777777" w:rsidR="00B61CD9" w:rsidRPr="00620BB9" w:rsidRDefault="00B61CD9" w:rsidP="00B61CD9">
      <w:pPr>
        <w:rPr>
          <w:b/>
          <w:noProof/>
          <w:snapToGrid/>
          <w:szCs w:val="24"/>
          <w:lang w:eastAsia="hr-HR"/>
        </w:rPr>
      </w:pPr>
    </w:p>
    <w:p w14:paraId="420112A2" w14:textId="77777777" w:rsidR="00B61CD9" w:rsidRPr="00620BB9" w:rsidRDefault="00B61CD9" w:rsidP="00607187">
      <w:pPr>
        <w:numPr>
          <w:ilvl w:val="0"/>
          <w:numId w:val="10"/>
        </w:numPr>
        <w:tabs>
          <w:tab w:val="clear" w:pos="720"/>
          <w:tab w:val="num" w:pos="284"/>
        </w:tabs>
        <w:ind w:left="284" w:hanging="284"/>
        <w:rPr>
          <w:noProof/>
          <w:snapToGrid/>
          <w:szCs w:val="24"/>
          <w:lang w:eastAsia="hr-HR"/>
        </w:rPr>
      </w:pPr>
      <w:r w:rsidRPr="00620BB9">
        <w:rPr>
          <w:noProof/>
          <w:snapToGrid/>
          <w:szCs w:val="24"/>
          <w:lang w:eastAsia="hr-HR"/>
        </w:rPr>
        <w:t>pisma namjere koja potvrđuju i objašnjavaju suradnju prijavitelja s udrugama, drugim organizacijama, jedinicama lokalne i područne samouprave i ustanovama u provedbi prijavljenog projekta;</w:t>
      </w:r>
    </w:p>
    <w:p w14:paraId="3E34B050" w14:textId="77777777" w:rsidR="00B61CD9" w:rsidRPr="00620BB9" w:rsidRDefault="00B61CD9" w:rsidP="00607187">
      <w:pPr>
        <w:numPr>
          <w:ilvl w:val="0"/>
          <w:numId w:val="10"/>
        </w:numPr>
        <w:tabs>
          <w:tab w:val="clear" w:pos="720"/>
          <w:tab w:val="num" w:pos="284"/>
        </w:tabs>
        <w:ind w:left="284" w:hanging="284"/>
        <w:rPr>
          <w:noProof/>
          <w:snapToGrid/>
          <w:szCs w:val="24"/>
          <w:lang w:eastAsia="hr-HR"/>
        </w:rPr>
      </w:pPr>
      <w:r w:rsidRPr="00620BB9">
        <w:rPr>
          <w:noProof/>
          <w:snapToGrid/>
          <w:szCs w:val="24"/>
          <w:lang w:eastAsia="hr-HR"/>
        </w:rPr>
        <w:t xml:space="preserve">zapisi, publikacije, novinski članci te ostali materijali koji prikazuju rad prijavitelja i u izravnoj su vezi s prijavom na </w:t>
      </w:r>
      <w:r w:rsidR="008C5510">
        <w:rPr>
          <w:noProof/>
          <w:snapToGrid/>
          <w:szCs w:val="24"/>
          <w:lang w:eastAsia="hr-HR"/>
        </w:rPr>
        <w:t>Natječaj</w:t>
      </w:r>
      <w:r w:rsidRPr="00620BB9">
        <w:rPr>
          <w:noProof/>
          <w:snapToGrid/>
          <w:szCs w:val="24"/>
          <w:lang w:eastAsia="hr-HR"/>
        </w:rPr>
        <w:t>.</w:t>
      </w:r>
    </w:p>
    <w:p w14:paraId="065CB047" w14:textId="77777777" w:rsidR="00B61CD9" w:rsidRPr="00620BB9" w:rsidRDefault="00B61CD9" w:rsidP="00B61CD9">
      <w:pPr>
        <w:ind w:left="720"/>
        <w:contextualSpacing/>
        <w:jc w:val="both"/>
        <w:rPr>
          <w:noProof/>
          <w:szCs w:val="24"/>
        </w:rPr>
      </w:pPr>
    </w:p>
    <w:p w14:paraId="2CE344A6" w14:textId="77777777" w:rsidR="001A3FC5" w:rsidRDefault="001A3FC5" w:rsidP="00C72CDE">
      <w:pPr>
        <w:ind w:left="720"/>
        <w:contextualSpacing/>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CD4EDA" w14:paraId="51BFF8E0" w14:textId="77777777" w:rsidTr="00E3697F">
        <w:tc>
          <w:tcPr>
            <w:tcW w:w="9286" w:type="dxa"/>
            <w:shd w:val="clear" w:color="auto" w:fill="C4BC96"/>
          </w:tcPr>
          <w:p w14:paraId="25CD5844" w14:textId="77777777" w:rsidR="00291BA8" w:rsidRPr="004D123B" w:rsidRDefault="00C47A90" w:rsidP="00E3697F">
            <w:pPr>
              <w:pStyle w:val="Naslov1"/>
              <w:rPr>
                <w:rStyle w:val="Naglaeno"/>
                <w:b/>
                <w:sz w:val="26"/>
                <w:szCs w:val="26"/>
              </w:rPr>
            </w:pPr>
            <w:bookmarkStart w:id="26" w:name="_Toc378951348"/>
            <w:bookmarkStart w:id="27" w:name="_Toc465629666"/>
            <w:bookmarkStart w:id="28" w:name="_Toc30161833"/>
            <w:r w:rsidRPr="004D123B">
              <w:rPr>
                <w:rStyle w:val="Naglaeno"/>
                <w:b/>
                <w:color w:val="auto"/>
                <w:sz w:val="26"/>
                <w:szCs w:val="26"/>
              </w:rPr>
              <w:t>3.2</w:t>
            </w:r>
            <w:r w:rsidR="00B352E0" w:rsidRPr="004D123B">
              <w:rPr>
                <w:rStyle w:val="Naglaeno"/>
                <w:b/>
                <w:color w:val="auto"/>
                <w:sz w:val="26"/>
                <w:szCs w:val="26"/>
              </w:rPr>
              <w:t>.</w:t>
            </w:r>
            <w:r w:rsidRPr="004D123B">
              <w:rPr>
                <w:rStyle w:val="Naglaeno"/>
                <w:b/>
                <w:color w:val="auto"/>
                <w:sz w:val="26"/>
                <w:szCs w:val="26"/>
              </w:rPr>
              <w:t xml:space="preserve"> </w:t>
            </w:r>
            <w:r w:rsidR="00291BA8" w:rsidRPr="004D123B">
              <w:rPr>
                <w:rStyle w:val="Naglaeno"/>
                <w:b/>
                <w:color w:val="auto"/>
                <w:sz w:val="26"/>
                <w:szCs w:val="26"/>
              </w:rPr>
              <w:t>Sadržaj Opisnog obrasca</w:t>
            </w:r>
            <w:bookmarkEnd w:id="26"/>
            <w:bookmarkEnd w:id="27"/>
            <w:bookmarkEnd w:id="28"/>
          </w:p>
        </w:tc>
      </w:tr>
    </w:tbl>
    <w:p w14:paraId="4CBB90DA" w14:textId="77777777" w:rsidR="00291BA8" w:rsidRPr="00CD4EDA" w:rsidRDefault="00291BA8" w:rsidP="00291BA8">
      <w:pPr>
        <w:jc w:val="both"/>
        <w:rPr>
          <w:bCs/>
          <w:szCs w:val="24"/>
        </w:rPr>
      </w:pPr>
    </w:p>
    <w:p w14:paraId="52B0CF1D" w14:textId="77777777" w:rsidR="008C5510" w:rsidRDefault="008C5510" w:rsidP="000634B7">
      <w:pPr>
        <w:jc w:val="both"/>
        <w:rPr>
          <w:bCs/>
          <w:szCs w:val="24"/>
        </w:rPr>
      </w:pPr>
    </w:p>
    <w:p w14:paraId="64067628" w14:textId="77777777" w:rsidR="00291BA8" w:rsidRPr="00CD4EDA" w:rsidRDefault="00291BA8" w:rsidP="000634B7">
      <w:pPr>
        <w:jc w:val="both"/>
        <w:rPr>
          <w:bCs/>
          <w:szCs w:val="24"/>
        </w:rPr>
      </w:pPr>
      <w:r w:rsidRPr="00CD4EDA">
        <w:rPr>
          <w:bCs/>
          <w:szCs w:val="24"/>
        </w:rPr>
        <w:t xml:space="preserve">Opisni </w:t>
      </w:r>
      <w:r w:rsidR="0041467F">
        <w:rPr>
          <w:bCs/>
          <w:szCs w:val="24"/>
        </w:rPr>
        <w:t>O</w:t>
      </w:r>
      <w:r w:rsidRPr="00CD4EDA">
        <w:rPr>
          <w:bCs/>
          <w:szCs w:val="24"/>
        </w:rPr>
        <w:t>brazac</w:t>
      </w:r>
      <w:r w:rsidR="001F4E77" w:rsidRPr="00CD4EDA">
        <w:rPr>
          <w:bCs/>
          <w:szCs w:val="24"/>
        </w:rPr>
        <w:t xml:space="preserve"> </w:t>
      </w:r>
      <w:r w:rsidR="00E2651D">
        <w:rPr>
          <w:bCs/>
          <w:szCs w:val="24"/>
        </w:rPr>
        <w:t>(</w:t>
      </w:r>
      <w:r w:rsidR="00E2651D" w:rsidRPr="00F51071">
        <w:rPr>
          <w:bCs/>
          <w:szCs w:val="24"/>
        </w:rPr>
        <w:t>Obrazac Z</w:t>
      </w:r>
      <w:r w:rsidR="0041467F" w:rsidRPr="00F51071">
        <w:rPr>
          <w:bCs/>
          <w:szCs w:val="24"/>
        </w:rPr>
        <w:t xml:space="preserve">1) </w:t>
      </w:r>
      <w:r w:rsidRPr="00F51071">
        <w:rPr>
          <w:bCs/>
          <w:szCs w:val="24"/>
        </w:rPr>
        <w:t xml:space="preserve">dio </w:t>
      </w:r>
      <w:r w:rsidRPr="00CD4EDA">
        <w:rPr>
          <w:bCs/>
          <w:szCs w:val="24"/>
        </w:rPr>
        <w:t xml:space="preserve">je obvezne dokumentacije. </w:t>
      </w:r>
      <w:r w:rsidR="008C5510">
        <w:rPr>
          <w:bCs/>
          <w:szCs w:val="24"/>
        </w:rPr>
        <w:t>S</w:t>
      </w:r>
      <w:r w:rsidRPr="00CD4EDA">
        <w:rPr>
          <w:bCs/>
          <w:szCs w:val="24"/>
        </w:rPr>
        <w:t>adrži podatke o prijavitelju, partnerima te sadržaju projekta koji se predlaže za financiranje.</w:t>
      </w:r>
    </w:p>
    <w:p w14:paraId="66EFC893" w14:textId="77777777" w:rsidR="00291BA8" w:rsidRPr="00CD4EDA" w:rsidRDefault="00291BA8" w:rsidP="000634B7">
      <w:pPr>
        <w:jc w:val="both"/>
        <w:rPr>
          <w:bCs/>
          <w:szCs w:val="24"/>
        </w:rPr>
      </w:pPr>
    </w:p>
    <w:p w14:paraId="17EEACC3" w14:textId="77777777" w:rsidR="00291BA8" w:rsidRPr="00CD4EDA" w:rsidRDefault="00B352E0" w:rsidP="000634B7">
      <w:pPr>
        <w:jc w:val="both"/>
        <w:rPr>
          <w:bCs/>
          <w:szCs w:val="24"/>
        </w:rPr>
      </w:pPr>
      <w:r>
        <w:rPr>
          <w:bCs/>
          <w:szCs w:val="24"/>
        </w:rPr>
        <w:t xml:space="preserve">Obrazac je potrebno popuniti u cijelosti. </w:t>
      </w:r>
      <w:r w:rsidR="00291BA8" w:rsidRPr="00CD4EDA">
        <w:rPr>
          <w:bCs/>
          <w:szCs w:val="24"/>
        </w:rPr>
        <w:t>Obra</w:t>
      </w:r>
      <w:r w:rsidR="00516951">
        <w:rPr>
          <w:bCs/>
          <w:szCs w:val="24"/>
        </w:rPr>
        <w:t>zac</w:t>
      </w:r>
      <w:r w:rsidR="00291BA8" w:rsidRPr="00CD4EDA">
        <w:rPr>
          <w:bCs/>
          <w:szCs w:val="24"/>
        </w:rPr>
        <w:t xml:space="preserve"> u koj</w:t>
      </w:r>
      <w:r w:rsidR="00516951">
        <w:rPr>
          <w:bCs/>
          <w:szCs w:val="24"/>
        </w:rPr>
        <w:t>em</w:t>
      </w:r>
      <w:r w:rsidR="008C5510">
        <w:rPr>
          <w:bCs/>
          <w:szCs w:val="24"/>
        </w:rPr>
        <w:t xml:space="preserve"> nedostaju podaci vezani uz prijavitelja, partnera ili </w:t>
      </w:r>
      <w:r w:rsidR="00291BA8" w:rsidRPr="00CD4EDA">
        <w:rPr>
          <w:bCs/>
          <w:szCs w:val="24"/>
        </w:rPr>
        <w:t>sadržaj projekta neće biti uzet u razmatranje.</w:t>
      </w:r>
    </w:p>
    <w:p w14:paraId="3A6663E5" w14:textId="77777777" w:rsidR="00291BA8" w:rsidRPr="00CD4EDA" w:rsidRDefault="00291BA8" w:rsidP="000634B7">
      <w:pPr>
        <w:jc w:val="both"/>
        <w:rPr>
          <w:bCs/>
          <w:szCs w:val="24"/>
        </w:rPr>
      </w:pPr>
    </w:p>
    <w:p w14:paraId="051324BB" w14:textId="77777777" w:rsidR="00634ACB" w:rsidRPr="00CB1180" w:rsidRDefault="00634ACB" w:rsidP="00634ACB">
      <w:pPr>
        <w:jc w:val="both"/>
      </w:pPr>
      <w:r w:rsidRPr="00CB1180">
        <w:t>Iznimno, Prijavitelj ne mora odgovoriti na pitanja vezana uz vlastite i/ili partnerove kontakt podatke ukoliko ih ne posjeduje (telefaks, Facebook korisničko ime, Twitter korisničko ime, Internetska stranica, adresa e-pošte, Skype korisničko ime).</w:t>
      </w:r>
    </w:p>
    <w:p w14:paraId="4A74D9EC" w14:textId="77777777" w:rsidR="00634ACB" w:rsidRPr="00CB1180" w:rsidRDefault="00634ACB" w:rsidP="000634B7">
      <w:pPr>
        <w:jc w:val="both"/>
        <w:rPr>
          <w:bCs/>
          <w:szCs w:val="24"/>
        </w:rPr>
      </w:pPr>
    </w:p>
    <w:p w14:paraId="7FD91137" w14:textId="1222C722" w:rsidR="00291BA8" w:rsidRPr="00CD4EDA" w:rsidRDefault="00291BA8" w:rsidP="000634B7">
      <w:pPr>
        <w:jc w:val="both"/>
        <w:rPr>
          <w:bCs/>
          <w:szCs w:val="24"/>
        </w:rPr>
      </w:pPr>
      <w:r w:rsidRPr="00CD4EDA">
        <w:rPr>
          <w:bCs/>
          <w:szCs w:val="24"/>
        </w:rPr>
        <w:t xml:space="preserve">Obrazac je potrebno ispuniti na računalu. Rukom ispisani obrasci neće biti uzeti u razmatranje. </w:t>
      </w:r>
      <w:r w:rsidR="00423CAA">
        <w:rPr>
          <w:bCs/>
          <w:szCs w:val="24"/>
        </w:rPr>
        <w:t>O</w:t>
      </w:r>
      <w:r w:rsidR="00423CAA" w:rsidRPr="00423CAA">
        <w:rPr>
          <w:bCs/>
          <w:szCs w:val="24"/>
        </w:rPr>
        <w:t xml:space="preserve">brazac mora biti potpisan od strane odgovorne osobe i voditelja projekta </w:t>
      </w:r>
      <w:r w:rsidR="00F51071">
        <w:rPr>
          <w:bCs/>
          <w:szCs w:val="24"/>
        </w:rPr>
        <w:t xml:space="preserve">zdravstvene organizacije </w:t>
      </w:r>
      <w:r w:rsidR="00423CAA" w:rsidRPr="00423CAA">
        <w:rPr>
          <w:bCs/>
          <w:szCs w:val="24"/>
        </w:rPr>
        <w:t xml:space="preserve">te ovjeren pečatom </w:t>
      </w:r>
      <w:r w:rsidR="00F51071">
        <w:rPr>
          <w:bCs/>
          <w:szCs w:val="24"/>
        </w:rPr>
        <w:t xml:space="preserve">zdravstvene </w:t>
      </w:r>
      <w:r w:rsidR="00423CAA" w:rsidRPr="00423CAA">
        <w:rPr>
          <w:bCs/>
          <w:szCs w:val="24"/>
        </w:rPr>
        <w:t>organizacije.</w:t>
      </w:r>
    </w:p>
    <w:p w14:paraId="45766D0E" w14:textId="77777777" w:rsidR="00291BA8" w:rsidRPr="00CD4EDA" w:rsidRDefault="00291BA8" w:rsidP="000634B7">
      <w:pPr>
        <w:jc w:val="both"/>
        <w:rPr>
          <w:bCs/>
          <w:szCs w:val="24"/>
        </w:rPr>
      </w:pPr>
    </w:p>
    <w:p w14:paraId="136AE0BD" w14:textId="77777777" w:rsidR="003B4C37" w:rsidRDefault="00B352E0" w:rsidP="007D4D69">
      <w:pPr>
        <w:jc w:val="both"/>
        <w:rPr>
          <w:bCs/>
          <w:szCs w:val="24"/>
        </w:rPr>
      </w:pPr>
      <w:r w:rsidRPr="00CD4EDA">
        <w:rPr>
          <w:bCs/>
          <w:szCs w:val="24"/>
        </w:rPr>
        <w:t xml:space="preserve">Opisni obrazac projekta </w:t>
      </w:r>
      <w:r>
        <w:rPr>
          <w:bCs/>
          <w:szCs w:val="24"/>
        </w:rPr>
        <w:t>je s</w:t>
      </w:r>
      <w:r w:rsidR="003B4C37" w:rsidRPr="00CD4EDA">
        <w:rPr>
          <w:bCs/>
          <w:szCs w:val="24"/>
        </w:rPr>
        <w:t xml:space="preserve">astavni dio </w:t>
      </w:r>
      <w:r w:rsidR="00423CAA" w:rsidRPr="00423CAA">
        <w:rPr>
          <w:bCs/>
          <w:szCs w:val="24"/>
        </w:rPr>
        <w:t>Natječajne dokumentacije</w:t>
      </w:r>
      <w:r w:rsidR="007D4D69" w:rsidRPr="00CD4EDA">
        <w:rPr>
          <w:bCs/>
          <w:szCs w:val="24"/>
        </w:rPr>
        <w:t>.</w:t>
      </w:r>
    </w:p>
    <w:p w14:paraId="063C811D" w14:textId="77777777" w:rsidR="00C96933" w:rsidRPr="00CD4EDA" w:rsidRDefault="00C96933" w:rsidP="007D4D69">
      <w:pPr>
        <w:jc w:val="both"/>
        <w:rPr>
          <w:bCs/>
          <w:szCs w:val="24"/>
        </w:rPr>
      </w:pPr>
    </w:p>
    <w:p w14:paraId="5A31EFD4" w14:textId="77777777" w:rsidR="001F4E77" w:rsidRPr="00CD4EDA" w:rsidRDefault="001F4E77" w:rsidP="000634B7">
      <w:pPr>
        <w:jc w:val="both"/>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291BA8" w:rsidRPr="00E3697F" w14:paraId="1B505B48" w14:textId="77777777" w:rsidTr="0006304C">
        <w:tc>
          <w:tcPr>
            <w:tcW w:w="9288" w:type="dxa"/>
            <w:shd w:val="clear" w:color="auto" w:fill="C4BC96"/>
          </w:tcPr>
          <w:p w14:paraId="48CA7DFE" w14:textId="77777777" w:rsidR="00291BA8" w:rsidRPr="00E3697F" w:rsidRDefault="00C47A90" w:rsidP="00E3697F">
            <w:pPr>
              <w:pStyle w:val="Naslov2"/>
              <w:rPr>
                <w:rStyle w:val="Naglaeno"/>
                <w:b/>
                <w:bCs/>
              </w:rPr>
            </w:pPr>
            <w:bookmarkStart w:id="29" w:name="_Toc378951349"/>
            <w:bookmarkStart w:id="30" w:name="_Toc30161834"/>
            <w:r w:rsidRPr="004D123B">
              <w:rPr>
                <w:rStyle w:val="Naglaeno"/>
                <w:b/>
                <w:bCs/>
                <w:color w:val="auto"/>
              </w:rPr>
              <w:t>3.3</w:t>
            </w:r>
            <w:r w:rsidR="00B352E0" w:rsidRPr="004D123B">
              <w:rPr>
                <w:rStyle w:val="Naglaeno"/>
                <w:b/>
                <w:bCs/>
                <w:color w:val="auto"/>
              </w:rPr>
              <w:t>.</w:t>
            </w:r>
            <w:r w:rsidRPr="004D123B">
              <w:rPr>
                <w:rStyle w:val="Naglaeno"/>
                <w:b/>
                <w:bCs/>
                <w:color w:val="auto"/>
              </w:rPr>
              <w:t xml:space="preserve"> </w:t>
            </w:r>
            <w:r w:rsidR="00291BA8" w:rsidRPr="004D123B">
              <w:rPr>
                <w:rStyle w:val="Naglaeno"/>
                <w:b/>
                <w:bCs/>
                <w:color w:val="auto"/>
              </w:rPr>
              <w:t xml:space="preserve">Sadržaj </w:t>
            </w:r>
            <w:r w:rsidR="003B4C37" w:rsidRPr="004D123B">
              <w:rPr>
                <w:rStyle w:val="Naglaeno"/>
                <w:b/>
                <w:bCs/>
                <w:color w:val="auto"/>
              </w:rPr>
              <w:t>Obrasca p</w:t>
            </w:r>
            <w:r w:rsidR="00291BA8" w:rsidRPr="004D123B">
              <w:rPr>
                <w:rStyle w:val="Naglaeno"/>
                <w:b/>
                <w:bCs/>
                <w:color w:val="auto"/>
              </w:rPr>
              <w:t>roračuna</w:t>
            </w:r>
            <w:bookmarkEnd w:id="29"/>
            <w:bookmarkEnd w:id="30"/>
          </w:p>
        </w:tc>
      </w:tr>
    </w:tbl>
    <w:p w14:paraId="74CAA31C" w14:textId="77777777" w:rsidR="00291BA8" w:rsidRPr="00CD4EDA" w:rsidRDefault="00291BA8" w:rsidP="00291BA8">
      <w:pPr>
        <w:jc w:val="both"/>
        <w:rPr>
          <w:rStyle w:val="Naglaeno"/>
          <w:szCs w:val="24"/>
        </w:rPr>
      </w:pPr>
    </w:p>
    <w:p w14:paraId="1CE04DBA" w14:textId="77777777" w:rsidR="003E7453" w:rsidRDefault="003E7453" w:rsidP="003E7453">
      <w:pPr>
        <w:jc w:val="both"/>
        <w:rPr>
          <w:bCs/>
          <w:szCs w:val="24"/>
        </w:rPr>
      </w:pPr>
      <w:r w:rsidRPr="00F51071">
        <w:rPr>
          <w:bCs/>
          <w:szCs w:val="24"/>
        </w:rPr>
        <w:t xml:space="preserve">Obrazac </w:t>
      </w:r>
      <w:r w:rsidR="0041467F" w:rsidRPr="00F51071">
        <w:rPr>
          <w:bCs/>
          <w:szCs w:val="24"/>
        </w:rPr>
        <w:t>P</w:t>
      </w:r>
      <w:r w:rsidR="003B4C37" w:rsidRPr="00F51071">
        <w:rPr>
          <w:bCs/>
          <w:szCs w:val="24"/>
        </w:rPr>
        <w:t xml:space="preserve">roračuna </w:t>
      </w:r>
      <w:r w:rsidR="00E2651D" w:rsidRPr="00F51071">
        <w:rPr>
          <w:bCs/>
          <w:szCs w:val="24"/>
        </w:rPr>
        <w:t>(Obrazac Z</w:t>
      </w:r>
      <w:r w:rsidR="0041467F" w:rsidRPr="00F51071">
        <w:rPr>
          <w:bCs/>
          <w:szCs w:val="24"/>
        </w:rPr>
        <w:t xml:space="preserve">2) </w:t>
      </w:r>
      <w:r w:rsidRPr="00F51071">
        <w:rPr>
          <w:bCs/>
          <w:szCs w:val="24"/>
        </w:rPr>
        <w:t xml:space="preserve">dio je obvezne dokumentacije. Ispunjava se na hrvatskom </w:t>
      </w:r>
      <w:r w:rsidRPr="00CD4EDA">
        <w:rPr>
          <w:bCs/>
          <w:szCs w:val="24"/>
        </w:rPr>
        <w:t xml:space="preserve">jeziku i sadrži podatke o svim izravnim i neizravnim troškovima projekta, kao i o </w:t>
      </w:r>
      <w:r w:rsidR="00516951">
        <w:rPr>
          <w:bCs/>
          <w:szCs w:val="24"/>
        </w:rPr>
        <w:t>financijskim</w:t>
      </w:r>
      <w:r w:rsidRPr="00CD4EDA">
        <w:rPr>
          <w:bCs/>
          <w:szCs w:val="24"/>
        </w:rPr>
        <w:t xml:space="preserve"> sredstvima koja se traže od </w:t>
      </w:r>
      <w:r w:rsidR="00516951">
        <w:rPr>
          <w:bCs/>
          <w:szCs w:val="24"/>
        </w:rPr>
        <w:t>ministarstva</w:t>
      </w:r>
      <w:r w:rsidR="009A4162">
        <w:rPr>
          <w:bCs/>
          <w:szCs w:val="24"/>
        </w:rPr>
        <w:t>.</w:t>
      </w:r>
    </w:p>
    <w:p w14:paraId="6412A96B" w14:textId="77777777" w:rsidR="00516951" w:rsidRDefault="00516951" w:rsidP="003E7453">
      <w:pPr>
        <w:jc w:val="both"/>
        <w:rPr>
          <w:bCs/>
          <w:szCs w:val="24"/>
        </w:rPr>
      </w:pPr>
    </w:p>
    <w:p w14:paraId="3AFA4756" w14:textId="77777777" w:rsidR="00516951" w:rsidRPr="00CD4EDA" w:rsidRDefault="00516951" w:rsidP="003E7453">
      <w:pPr>
        <w:jc w:val="both"/>
        <w:rPr>
          <w:bCs/>
          <w:szCs w:val="24"/>
        </w:rPr>
      </w:pPr>
      <w:r>
        <w:rPr>
          <w:bCs/>
          <w:szCs w:val="24"/>
        </w:rPr>
        <w:t>Svi troškovi i zatražena financijska sredstva trebaju biti sukladni aktivnostima u opisnom obrascu projekta.</w:t>
      </w:r>
    </w:p>
    <w:p w14:paraId="2E8F8370" w14:textId="77777777" w:rsidR="003E7453" w:rsidRPr="00CD4EDA" w:rsidRDefault="003E7453" w:rsidP="003E7453">
      <w:pPr>
        <w:jc w:val="both"/>
        <w:rPr>
          <w:bCs/>
          <w:szCs w:val="24"/>
        </w:rPr>
      </w:pPr>
    </w:p>
    <w:p w14:paraId="52B22751" w14:textId="77777777" w:rsidR="003E7453" w:rsidRPr="00CD4EDA" w:rsidRDefault="003E7453" w:rsidP="003E7453">
      <w:pPr>
        <w:jc w:val="both"/>
        <w:rPr>
          <w:bCs/>
          <w:szCs w:val="24"/>
        </w:rPr>
      </w:pPr>
      <w:r w:rsidRPr="00CD4EDA">
        <w:rPr>
          <w:bCs/>
          <w:szCs w:val="24"/>
        </w:rPr>
        <w:t>Prijava u koj</w:t>
      </w:r>
      <w:r w:rsidR="00516951">
        <w:rPr>
          <w:bCs/>
          <w:szCs w:val="24"/>
        </w:rPr>
        <w:t>oj</w:t>
      </w:r>
      <w:r w:rsidRPr="00CD4EDA">
        <w:rPr>
          <w:bCs/>
          <w:szCs w:val="24"/>
        </w:rPr>
        <w:t xml:space="preserve"> nedostaje </w:t>
      </w:r>
      <w:r w:rsidR="003B4C37" w:rsidRPr="00CD4EDA">
        <w:rPr>
          <w:bCs/>
          <w:szCs w:val="24"/>
        </w:rPr>
        <w:t xml:space="preserve">Obrazac proračuna </w:t>
      </w:r>
      <w:r w:rsidRPr="00CD4EDA">
        <w:rPr>
          <w:bCs/>
          <w:szCs w:val="24"/>
        </w:rPr>
        <w:t xml:space="preserve">neće biti uzeta u razmatranje, kao ni prijava u kojoj </w:t>
      </w:r>
      <w:r w:rsidR="003B4C37" w:rsidRPr="00CD4EDA">
        <w:rPr>
          <w:bCs/>
          <w:szCs w:val="24"/>
        </w:rPr>
        <w:t xml:space="preserve">Obrazac proračuna </w:t>
      </w:r>
      <w:r w:rsidRPr="00CD4EDA">
        <w:rPr>
          <w:bCs/>
          <w:szCs w:val="24"/>
        </w:rPr>
        <w:t>nije u potpunosti ispunjen.</w:t>
      </w:r>
    </w:p>
    <w:p w14:paraId="179B4125" w14:textId="77777777" w:rsidR="003E7453" w:rsidRPr="00CD4EDA" w:rsidRDefault="003E7453" w:rsidP="003B66E5">
      <w:pPr>
        <w:tabs>
          <w:tab w:val="left" w:pos="1705"/>
        </w:tabs>
        <w:jc w:val="both"/>
        <w:rPr>
          <w:bCs/>
          <w:szCs w:val="24"/>
        </w:rPr>
      </w:pPr>
    </w:p>
    <w:p w14:paraId="55472C74" w14:textId="77777777" w:rsidR="00FB31CE" w:rsidRDefault="003E7453" w:rsidP="003E7453">
      <w:pPr>
        <w:jc w:val="both"/>
        <w:rPr>
          <w:bCs/>
          <w:szCs w:val="24"/>
        </w:rPr>
      </w:pPr>
      <w:r w:rsidRPr="00CD4EDA">
        <w:rPr>
          <w:bCs/>
          <w:szCs w:val="24"/>
        </w:rPr>
        <w:t>Obrazac je potrebno ispuniti na računalu. Rukom ispisani obra</w:t>
      </w:r>
      <w:r w:rsidR="00516951">
        <w:rPr>
          <w:bCs/>
          <w:szCs w:val="24"/>
        </w:rPr>
        <w:t>zac</w:t>
      </w:r>
      <w:r w:rsidRPr="00CD4EDA">
        <w:rPr>
          <w:bCs/>
          <w:szCs w:val="24"/>
        </w:rPr>
        <w:t xml:space="preserve"> neće biti uzet u razmatranje. </w:t>
      </w:r>
    </w:p>
    <w:p w14:paraId="48E84BDA" w14:textId="77777777" w:rsidR="00FB31CE" w:rsidRDefault="00FB31CE" w:rsidP="003E7453">
      <w:pPr>
        <w:jc w:val="both"/>
        <w:rPr>
          <w:bCs/>
          <w:szCs w:val="24"/>
        </w:rPr>
      </w:pPr>
    </w:p>
    <w:p w14:paraId="3A1EDF71" w14:textId="2681495D" w:rsidR="003E7453" w:rsidRDefault="00423CAA" w:rsidP="003E7453">
      <w:pPr>
        <w:jc w:val="both"/>
        <w:rPr>
          <w:bCs/>
          <w:szCs w:val="24"/>
        </w:rPr>
      </w:pPr>
      <w:r w:rsidRPr="00423CAA">
        <w:rPr>
          <w:bCs/>
          <w:szCs w:val="24"/>
        </w:rPr>
        <w:t>Obrazac mora biti potpisan od strane odgovorne osobe i voditelja projekta te ovjeren pečatom organizacije.</w:t>
      </w:r>
    </w:p>
    <w:p w14:paraId="4D6EB1F7" w14:textId="77777777" w:rsidR="0041467F" w:rsidRDefault="0041467F" w:rsidP="003E7453">
      <w:pPr>
        <w:jc w:val="both"/>
        <w:rPr>
          <w:bCs/>
          <w:szCs w:val="24"/>
        </w:rPr>
      </w:pPr>
    </w:p>
    <w:p w14:paraId="3068F0E6" w14:textId="77777777" w:rsidR="003E7453" w:rsidRPr="00CD4EDA" w:rsidRDefault="00516951" w:rsidP="006734DA">
      <w:pPr>
        <w:jc w:val="both"/>
        <w:rPr>
          <w:rStyle w:val="Naglaeno"/>
          <w:b w:val="0"/>
          <w:szCs w:val="24"/>
        </w:rPr>
      </w:pPr>
      <w:r w:rsidRPr="00CD4EDA">
        <w:rPr>
          <w:bCs/>
          <w:szCs w:val="24"/>
        </w:rPr>
        <w:t xml:space="preserve">Obrazac proračuna projekta </w:t>
      </w:r>
      <w:r>
        <w:rPr>
          <w:bCs/>
          <w:szCs w:val="24"/>
        </w:rPr>
        <w:t>je s</w:t>
      </w:r>
      <w:r w:rsidR="00634ACB" w:rsidRPr="00CD4EDA">
        <w:rPr>
          <w:bCs/>
          <w:szCs w:val="24"/>
        </w:rPr>
        <w:t>astavni dio</w:t>
      </w:r>
      <w:r w:rsidR="00C72CDE">
        <w:rPr>
          <w:bCs/>
          <w:szCs w:val="24"/>
        </w:rPr>
        <w:t xml:space="preserve"> Natječajne dokumentacije</w:t>
      </w:r>
      <w:r>
        <w:rPr>
          <w:bCs/>
          <w:szCs w:val="24"/>
        </w:rPr>
        <w:t>.</w:t>
      </w:r>
    </w:p>
    <w:p w14:paraId="44EE6A51" w14:textId="77777777" w:rsidR="00345DA7" w:rsidRDefault="00345DA7" w:rsidP="00291BA8">
      <w:pPr>
        <w:jc w:val="both"/>
        <w:rPr>
          <w:rStyle w:val="Naglaeno"/>
          <w:szCs w:val="24"/>
        </w:rPr>
      </w:pPr>
    </w:p>
    <w:p w14:paraId="09717933" w14:textId="77777777" w:rsidR="00526005" w:rsidRPr="00CD4EDA" w:rsidRDefault="00526005" w:rsidP="00291BA8">
      <w:pPr>
        <w:jc w:val="both"/>
        <w:rPr>
          <w:rStyle w:val="Naglaen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060"/>
      </w:tblGrid>
      <w:tr w:rsidR="003E7453" w:rsidRPr="00E3697F" w14:paraId="6E5B2C1E" w14:textId="77777777" w:rsidTr="0006304C">
        <w:tc>
          <w:tcPr>
            <w:tcW w:w="9288" w:type="dxa"/>
            <w:shd w:val="clear" w:color="auto" w:fill="C4BC96"/>
          </w:tcPr>
          <w:p w14:paraId="61434FD9" w14:textId="77777777" w:rsidR="003E7453" w:rsidRPr="00E3697F" w:rsidRDefault="00C47A90" w:rsidP="00E3697F">
            <w:pPr>
              <w:pStyle w:val="Naslov2"/>
              <w:rPr>
                <w:rStyle w:val="Naglaeno"/>
                <w:b/>
                <w:bCs/>
              </w:rPr>
            </w:pPr>
            <w:bookmarkStart w:id="31" w:name="_Toc378951350"/>
            <w:bookmarkStart w:id="32" w:name="_Toc30161835"/>
            <w:r w:rsidRPr="004D123B">
              <w:rPr>
                <w:rStyle w:val="Naglaeno"/>
                <w:b/>
                <w:bCs/>
                <w:color w:val="auto"/>
              </w:rPr>
              <w:t>3.4</w:t>
            </w:r>
            <w:r w:rsidR="00516951" w:rsidRPr="004D123B">
              <w:rPr>
                <w:rStyle w:val="Naglaeno"/>
                <w:b/>
                <w:bCs/>
                <w:color w:val="auto"/>
              </w:rPr>
              <w:t>.</w:t>
            </w:r>
            <w:r w:rsidRPr="004D123B">
              <w:rPr>
                <w:rStyle w:val="Naglaeno"/>
                <w:b/>
                <w:bCs/>
                <w:color w:val="auto"/>
              </w:rPr>
              <w:t xml:space="preserve"> </w:t>
            </w:r>
            <w:r w:rsidR="00A95F5E" w:rsidRPr="004D123B">
              <w:rPr>
                <w:rStyle w:val="Naglaeno"/>
                <w:b/>
                <w:bCs/>
                <w:color w:val="auto"/>
              </w:rPr>
              <w:t xml:space="preserve">Gdje </w:t>
            </w:r>
            <w:r w:rsidR="00FD6243" w:rsidRPr="004D123B">
              <w:rPr>
                <w:rStyle w:val="Naglaeno"/>
                <w:b/>
                <w:bCs/>
                <w:color w:val="auto"/>
              </w:rPr>
              <w:t xml:space="preserve">i kako </w:t>
            </w:r>
            <w:r w:rsidR="00A95F5E" w:rsidRPr="004D123B">
              <w:rPr>
                <w:rStyle w:val="Naglaeno"/>
                <w:b/>
                <w:bCs/>
                <w:color w:val="auto"/>
              </w:rPr>
              <w:t>poslati prijavu?</w:t>
            </w:r>
            <w:bookmarkEnd w:id="31"/>
            <w:bookmarkEnd w:id="32"/>
          </w:p>
        </w:tc>
      </w:tr>
    </w:tbl>
    <w:p w14:paraId="3AB87781" w14:textId="77777777" w:rsidR="0056201F" w:rsidRPr="00CD4EDA" w:rsidRDefault="0056201F" w:rsidP="0056201F">
      <w:pPr>
        <w:jc w:val="both"/>
        <w:rPr>
          <w:bCs/>
          <w:szCs w:val="24"/>
        </w:rPr>
      </w:pPr>
    </w:p>
    <w:p w14:paraId="51CD6C66" w14:textId="74251D09" w:rsidR="00DC4632" w:rsidRPr="00CB1180" w:rsidRDefault="00DC4632" w:rsidP="00DC4632">
      <w:pPr>
        <w:jc w:val="both"/>
        <w:rPr>
          <w:bCs/>
          <w:szCs w:val="24"/>
        </w:rPr>
      </w:pPr>
      <w:r w:rsidRPr="00CB1180">
        <w:rPr>
          <w:bCs/>
          <w:szCs w:val="24"/>
        </w:rPr>
        <w:t>Provedbene aktivnosti vezane uz prijem prijava na natječaj,</w:t>
      </w:r>
      <w:r w:rsidR="00CB1180" w:rsidRPr="00CB1180">
        <w:rPr>
          <w:bCs/>
          <w:szCs w:val="24"/>
        </w:rPr>
        <w:t xml:space="preserve"> komisijsko otvaranje, provjera formalnih uvjeta te drugi poslovi vezani za administriranje Natječaja</w:t>
      </w:r>
      <w:r w:rsidRPr="00CB1180">
        <w:rPr>
          <w:bCs/>
          <w:szCs w:val="24"/>
        </w:rPr>
        <w:t xml:space="preserve"> </w:t>
      </w:r>
      <w:r w:rsidR="00DC7EA8">
        <w:rPr>
          <w:bCs/>
          <w:szCs w:val="24"/>
        </w:rPr>
        <w:t>provodit</w:t>
      </w:r>
      <w:r w:rsidRPr="00CB1180">
        <w:rPr>
          <w:bCs/>
          <w:szCs w:val="24"/>
        </w:rPr>
        <w:t xml:space="preserve"> će </w:t>
      </w:r>
      <w:r w:rsidR="00B61CD9">
        <w:rPr>
          <w:b/>
          <w:bCs/>
          <w:szCs w:val="24"/>
        </w:rPr>
        <w:t>Ministarstvo zdravstva</w:t>
      </w:r>
      <w:r w:rsidR="00D53F2E" w:rsidRPr="00CB1180">
        <w:rPr>
          <w:b/>
          <w:bCs/>
          <w:szCs w:val="24"/>
        </w:rPr>
        <w:t xml:space="preserve"> </w:t>
      </w:r>
      <w:r w:rsidR="00D53F2E">
        <w:rPr>
          <w:bCs/>
          <w:szCs w:val="24"/>
        </w:rPr>
        <w:t>kao provedbeno tijelo</w:t>
      </w:r>
      <w:r w:rsidRPr="00CB1180">
        <w:rPr>
          <w:bCs/>
          <w:szCs w:val="24"/>
        </w:rPr>
        <w:t xml:space="preserve">. </w:t>
      </w:r>
    </w:p>
    <w:p w14:paraId="50C46B68" w14:textId="77777777" w:rsidR="00DC4632" w:rsidRPr="00E65714" w:rsidRDefault="00DC4632" w:rsidP="00DC4632">
      <w:pPr>
        <w:jc w:val="both"/>
        <w:rPr>
          <w:bCs/>
          <w:color w:val="FF0000"/>
          <w:szCs w:val="24"/>
        </w:rPr>
      </w:pPr>
    </w:p>
    <w:p w14:paraId="1A595345" w14:textId="77777777" w:rsidR="00DC4632" w:rsidRPr="00DC4632" w:rsidRDefault="00DC4632" w:rsidP="00DC4632">
      <w:pPr>
        <w:jc w:val="both"/>
        <w:rPr>
          <w:szCs w:val="24"/>
        </w:rPr>
      </w:pPr>
      <w:r w:rsidRPr="00DC4632">
        <w:rPr>
          <w:szCs w:val="24"/>
        </w:rPr>
        <w:t>Obvezne obrasce za prijavu projekta i propisanu dokumentaciju potrebno je poslati u:</w:t>
      </w:r>
    </w:p>
    <w:p w14:paraId="6FDC336A" w14:textId="77777777" w:rsidR="00DC4632" w:rsidRPr="00DC4632" w:rsidRDefault="00DC4632" w:rsidP="0048147F">
      <w:pPr>
        <w:numPr>
          <w:ilvl w:val="0"/>
          <w:numId w:val="4"/>
        </w:numPr>
        <w:jc w:val="both"/>
        <w:rPr>
          <w:szCs w:val="24"/>
        </w:rPr>
      </w:pPr>
      <w:r w:rsidRPr="00DC4632">
        <w:rPr>
          <w:szCs w:val="24"/>
        </w:rPr>
        <w:t xml:space="preserve">papirnatom (jedan izvornik) i </w:t>
      </w:r>
    </w:p>
    <w:p w14:paraId="6DAD4FEF" w14:textId="0A14AFF0" w:rsidR="00DC4632" w:rsidRPr="00F51071" w:rsidRDefault="00D873C7" w:rsidP="0048147F">
      <w:pPr>
        <w:numPr>
          <w:ilvl w:val="0"/>
          <w:numId w:val="4"/>
        </w:numPr>
        <w:jc w:val="both"/>
        <w:rPr>
          <w:szCs w:val="24"/>
        </w:rPr>
      </w:pPr>
      <w:r>
        <w:rPr>
          <w:szCs w:val="24"/>
        </w:rPr>
        <w:t xml:space="preserve">tri u </w:t>
      </w:r>
      <w:r w:rsidR="00DC4632" w:rsidRPr="00DC4632">
        <w:rPr>
          <w:szCs w:val="24"/>
        </w:rPr>
        <w:t>elektroničkom obliku (na CD-</w:t>
      </w:r>
      <w:r w:rsidR="00DC4632" w:rsidRPr="00F51071">
        <w:rPr>
          <w:szCs w:val="24"/>
        </w:rPr>
        <w:t>u</w:t>
      </w:r>
      <w:r>
        <w:rPr>
          <w:szCs w:val="24"/>
        </w:rPr>
        <w:t xml:space="preserve"> </w:t>
      </w:r>
      <w:r w:rsidR="008F335C" w:rsidRPr="00F51071">
        <w:rPr>
          <w:szCs w:val="24"/>
        </w:rPr>
        <w:t>ili USB-u</w:t>
      </w:r>
      <w:r w:rsidR="00DC4632" w:rsidRPr="00F51071">
        <w:rPr>
          <w:szCs w:val="24"/>
        </w:rPr>
        <w:t xml:space="preserve">). </w:t>
      </w:r>
    </w:p>
    <w:p w14:paraId="2CE0695B" w14:textId="77777777" w:rsidR="00DC4632" w:rsidRPr="00DC4632" w:rsidRDefault="00DC4632" w:rsidP="00DC4632">
      <w:pPr>
        <w:jc w:val="both"/>
        <w:rPr>
          <w:bCs/>
          <w:szCs w:val="24"/>
        </w:rPr>
      </w:pPr>
    </w:p>
    <w:p w14:paraId="38368055" w14:textId="6AE07947" w:rsidR="00DC4632" w:rsidRDefault="00DC4632" w:rsidP="00DC4632">
      <w:pPr>
        <w:jc w:val="both"/>
        <w:rPr>
          <w:bCs/>
          <w:i/>
          <w:szCs w:val="24"/>
        </w:rPr>
      </w:pPr>
      <w:r w:rsidRPr="00DC4632">
        <w:rPr>
          <w:bCs/>
          <w:szCs w:val="24"/>
        </w:rPr>
        <w:t>Prijava u papirnatom obliku sadrž</w:t>
      </w:r>
      <w:r w:rsidR="0022203A">
        <w:rPr>
          <w:bCs/>
          <w:szCs w:val="24"/>
        </w:rPr>
        <w:t>i</w:t>
      </w:r>
      <w:r w:rsidR="008F335C">
        <w:rPr>
          <w:bCs/>
          <w:szCs w:val="24"/>
        </w:rPr>
        <w:t xml:space="preserve"> obvezne obrasce </w:t>
      </w:r>
      <w:r w:rsidRPr="00DC4632">
        <w:rPr>
          <w:bCs/>
          <w:szCs w:val="24"/>
        </w:rPr>
        <w:t xml:space="preserve">vlastoručno </w:t>
      </w:r>
      <w:r w:rsidRPr="00DC4632">
        <w:rPr>
          <w:bCs/>
          <w:szCs w:val="24"/>
          <w:u w:val="single"/>
        </w:rPr>
        <w:t>potpisane</w:t>
      </w:r>
      <w:r w:rsidRPr="00DC4632">
        <w:rPr>
          <w:bCs/>
          <w:szCs w:val="24"/>
        </w:rPr>
        <w:t xml:space="preserve"> od stran</w:t>
      </w:r>
      <w:r w:rsidR="00FB31CE">
        <w:rPr>
          <w:bCs/>
          <w:szCs w:val="24"/>
        </w:rPr>
        <w:t>e osobe ovlaštene za zastupanje</w:t>
      </w:r>
      <w:r w:rsidRPr="00DC4632">
        <w:rPr>
          <w:bCs/>
          <w:szCs w:val="24"/>
        </w:rPr>
        <w:t xml:space="preserve"> i </w:t>
      </w:r>
      <w:r w:rsidRPr="003B3E5C">
        <w:rPr>
          <w:bCs/>
          <w:szCs w:val="24"/>
          <w:u w:val="single"/>
        </w:rPr>
        <w:t>ovjerene</w:t>
      </w:r>
      <w:r w:rsidRPr="003B3E5C">
        <w:rPr>
          <w:bCs/>
          <w:szCs w:val="24"/>
        </w:rPr>
        <w:t xml:space="preserve"> službenim pečatom organizacije.</w:t>
      </w:r>
      <w:r w:rsidRPr="00DC4632">
        <w:rPr>
          <w:bCs/>
          <w:szCs w:val="24"/>
        </w:rPr>
        <w:t xml:space="preserve"> Prijava u elektroničkom obliku (</w:t>
      </w:r>
      <w:r w:rsidR="009E3BEA">
        <w:rPr>
          <w:bCs/>
          <w:szCs w:val="24"/>
        </w:rPr>
        <w:t xml:space="preserve">3 kompleta </w:t>
      </w:r>
      <w:r w:rsidRPr="00DC4632">
        <w:rPr>
          <w:bCs/>
          <w:szCs w:val="24"/>
        </w:rPr>
        <w:t>na CD-u</w:t>
      </w:r>
      <w:r w:rsidR="008F335C">
        <w:rPr>
          <w:bCs/>
          <w:szCs w:val="24"/>
        </w:rPr>
        <w:t xml:space="preserve"> ili USB-u</w:t>
      </w:r>
      <w:r w:rsidRPr="00DC4632">
        <w:rPr>
          <w:bCs/>
          <w:szCs w:val="24"/>
        </w:rPr>
        <w:t xml:space="preserve">) </w:t>
      </w:r>
      <w:r w:rsidRPr="00DC4632">
        <w:rPr>
          <w:bCs/>
          <w:szCs w:val="24"/>
          <w:u w:val="single"/>
        </w:rPr>
        <w:t>sadržajno</w:t>
      </w:r>
      <w:r w:rsidRPr="00FB31CE">
        <w:rPr>
          <w:bCs/>
          <w:szCs w:val="24"/>
          <w:u w:val="single"/>
        </w:rPr>
        <w:t xml:space="preserve"> mora biti identična </w:t>
      </w:r>
      <w:r w:rsidRPr="00DC4632">
        <w:rPr>
          <w:bCs/>
          <w:szCs w:val="24"/>
        </w:rPr>
        <w:t>onoj u papirnatom obliku (</w:t>
      </w:r>
      <w:r w:rsidRPr="00DC4632">
        <w:rPr>
          <w:bCs/>
          <w:i/>
          <w:szCs w:val="24"/>
        </w:rPr>
        <w:t>ovaj obli</w:t>
      </w:r>
      <w:r w:rsidR="00423CAA">
        <w:rPr>
          <w:bCs/>
          <w:i/>
          <w:szCs w:val="24"/>
        </w:rPr>
        <w:t>k prijave ne mora imati potpis i p</w:t>
      </w:r>
      <w:r w:rsidR="00FB31CE">
        <w:rPr>
          <w:bCs/>
          <w:i/>
          <w:szCs w:val="24"/>
        </w:rPr>
        <w:t>ečat te treba biti u Wordu ili E</w:t>
      </w:r>
      <w:r w:rsidR="00423CAA">
        <w:rPr>
          <w:bCs/>
          <w:i/>
          <w:szCs w:val="24"/>
        </w:rPr>
        <w:t>xcelu</w:t>
      </w:r>
      <w:r w:rsidR="00D873C7">
        <w:rPr>
          <w:bCs/>
          <w:i/>
          <w:szCs w:val="24"/>
        </w:rPr>
        <w:t>)</w:t>
      </w:r>
      <w:r w:rsidR="00423CAA">
        <w:rPr>
          <w:bCs/>
          <w:i/>
          <w:szCs w:val="24"/>
        </w:rPr>
        <w:t>.</w:t>
      </w:r>
    </w:p>
    <w:p w14:paraId="1DE6002B" w14:textId="77777777" w:rsidR="00423CAA" w:rsidRPr="00DC4632" w:rsidRDefault="00423CAA" w:rsidP="00DC4632">
      <w:pPr>
        <w:jc w:val="both"/>
        <w:rPr>
          <w:rFonts w:ascii="Arial Narrow" w:hAnsi="Arial Narrow"/>
          <w:bCs/>
          <w:sz w:val="22"/>
          <w:szCs w:val="22"/>
        </w:rPr>
      </w:pPr>
    </w:p>
    <w:p w14:paraId="1BA12972" w14:textId="77777777" w:rsidR="00EE4AB9" w:rsidRPr="00EE4AB9" w:rsidRDefault="00826EE5" w:rsidP="00D53F2E">
      <w:pPr>
        <w:jc w:val="both"/>
        <w:rPr>
          <w:i/>
          <w:snapToGrid/>
          <w:szCs w:val="24"/>
          <w:lang w:eastAsia="hr-HR"/>
        </w:rPr>
      </w:pPr>
      <w:r w:rsidRPr="008C0AC5">
        <w:rPr>
          <w:bCs/>
          <w:u w:val="single"/>
        </w:rPr>
        <w:t>Prijava se šalje preporučeno poštom, putem dostavljača ili osobno (predaja u urudžbenom uredu)</w:t>
      </w:r>
      <w:r w:rsidR="0022203A">
        <w:rPr>
          <w:bCs/>
          <w:u w:val="single"/>
        </w:rPr>
        <w:t>.</w:t>
      </w:r>
    </w:p>
    <w:p w14:paraId="10BFBA42" w14:textId="77777777" w:rsidR="008B7429" w:rsidRDefault="008B7429" w:rsidP="00697F3E">
      <w:pPr>
        <w:pStyle w:val="Bezproreda"/>
        <w:jc w:val="both"/>
        <w:rPr>
          <w:lang w:val="hr-HR"/>
        </w:rPr>
      </w:pPr>
    </w:p>
    <w:p w14:paraId="2659202A" w14:textId="77777777" w:rsidR="00697F3E" w:rsidRPr="002F5032" w:rsidRDefault="00697F3E" w:rsidP="00697F3E">
      <w:pPr>
        <w:pStyle w:val="Bezproreda"/>
        <w:jc w:val="both"/>
        <w:rPr>
          <w:lang w:val="hr-HR"/>
        </w:rPr>
      </w:pPr>
      <w:r w:rsidRPr="002F5032">
        <w:rPr>
          <w:lang w:val="hr-HR"/>
        </w:rPr>
        <w:t xml:space="preserve">Na vanjskom dijelu omotnice potrebno je istaknuti </w:t>
      </w:r>
      <w:r w:rsidRPr="00FB31CE">
        <w:rPr>
          <w:u w:val="single"/>
          <w:lang w:val="hr-HR"/>
        </w:rPr>
        <w:t xml:space="preserve">naziv </w:t>
      </w:r>
      <w:r w:rsidR="00B67097" w:rsidRPr="00FB31CE">
        <w:rPr>
          <w:u w:val="single"/>
          <w:lang w:val="hr-HR"/>
        </w:rPr>
        <w:t>Natječaj</w:t>
      </w:r>
      <w:r w:rsidRPr="00FB31CE">
        <w:rPr>
          <w:u w:val="single"/>
          <w:lang w:val="hr-HR"/>
        </w:rPr>
        <w:t xml:space="preserve">a i prioritetno područje </w:t>
      </w:r>
      <w:r w:rsidR="00B67097" w:rsidRPr="00FB31CE">
        <w:rPr>
          <w:u w:val="single"/>
          <w:lang w:val="hr-HR"/>
        </w:rPr>
        <w:t>Natječaj</w:t>
      </w:r>
      <w:r w:rsidRPr="00FB31CE">
        <w:rPr>
          <w:u w:val="single"/>
          <w:lang w:val="hr-HR"/>
        </w:rPr>
        <w:t>a, zajedno s punim nazivom i adresom prijavitelja te napomenom:</w:t>
      </w:r>
      <w:r w:rsidRPr="002F5032">
        <w:rPr>
          <w:lang w:val="hr-HR"/>
        </w:rPr>
        <w:t xml:space="preserve"> “Ne otvarati prije sastanka </w:t>
      </w:r>
      <w:r w:rsidR="0048147F">
        <w:rPr>
          <w:lang w:val="hr-HR"/>
        </w:rPr>
        <w:t xml:space="preserve">Radne </w:t>
      </w:r>
      <w:r w:rsidR="008F335C">
        <w:rPr>
          <w:lang w:val="hr-HR"/>
        </w:rPr>
        <w:t>skupine</w:t>
      </w:r>
      <w:r w:rsidRPr="002F5032">
        <w:rPr>
          <w:lang w:val="hr-HR"/>
        </w:rPr>
        <w:t xml:space="preserve"> za otvaranje </w:t>
      </w:r>
      <w:r w:rsidR="00CA4FCE">
        <w:rPr>
          <w:lang w:val="hr-HR"/>
        </w:rPr>
        <w:t>projektnih prijava</w:t>
      </w:r>
      <w:r w:rsidRPr="002F5032">
        <w:rPr>
          <w:lang w:val="hr-HR"/>
        </w:rPr>
        <w:t>”.</w:t>
      </w:r>
    </w:p>
    <w:p w14:paraId="4433A8D9" w14:textId="77777777" w:rsidR="0056201F" w:rsidRDefault="0056201F" w:rsidP="0056201F">
      <w:pPr>
        <w:jc w:val="both"/>
        <w:rPr>
          <w:bCs/>
          <w:sz w:val="16"/>
          <w:szCs w:val="16"/>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07"/>
        <w:gridCol w:w="5053"/>
      </w:tblGrid>
      <w:tr w:rsidR="00EE0B13" w:rsidRPr="00C900B4" w14:paraId="6F6C6772" w14:textId="77777777" w:rsidTr="00207DC0">
        <w:trPr>
          <w:trHeight w:val="553"/>
        </w:trPr>
        <w:tc>
          <w:tcPr>
            <w:tcW w:w="4361" w:type="dxa"/>
          </w:tcPr>
          <w:p w14:paraId="0CE17283" w14:textId="77777777" w:rsidR="00EE0B13" w:rsidRPr="00C72CDE" w:rsidRDefault="00EE0B13" w:rsidP="00207DC0">
            <w:pPr>
              <w:autoSpaceDE w:val="0"/>
              <w:autoSpaceDN w:val="0"/>
              <w:adjustRightInd w:val="0"/>
              <w:spacing w:before="120" w:after="120"/>
              <w:rPr>
                <w:b/>
                <w:bCs/>
                <w:noProof/>
                <w:sz w:val="22"/>
                <w:szCs w:val="22"/>
                <w:lang w:eastAsia="de-DE"/>
              </w:rPr>
            </w:pPr>
            <w:r w:rsidRPr="00C72CDE">
              <w:rPr>
                <w:b/>
                <w:bCs/>
                <w:noProof/>
                <w:sz w:val="22"/>
                <w:szCs w:val="22"/>
                <w:lang w:eastAsia="de-DE"/>
              </w:rPr>
              <w:t xml:space="preserve">Puni naziv i adresa prijavitelja </w:t>
            </w:r>
          </w:p>
          <w:p w14:paraId="517ABC32" w14:textId="299B0451" w:rsidR="00983E6A" w:rsidRDefault="004A014E" w:rsidP="00983E6A">
            <w:pPr>
              <w:pStyle w:val="SubTitle2"/>
              <w:jc w:val="both"/>
              <w:rPr>
                <w:b w:val="0"/>
                <w:color w:val="000000"/>
                <w:sz w:val="22"/>
                <w:szCs w:val="22"/>
              </w:rPr>
            </w:pPr>
            <w:r>
              <w:rPr>
                <w:b w:val="0"/>
                <w:bCs/>
                <w:noProof/>
                <w:sz w:val="22"/>
                <w:szCs w:val="22"/>
                <w:lang w:eastAsia="de-DE"/>
              </w:rPr>
              <w:t>N</w:t>
            </w:r>
            <w:proofErr w:type="spellStart"/>
            <w:r w:rsidR="00207DC0" w:rsidRPr="00207DC0">
              <w:rPr>
                <w:b w:val="0"/>
                <w:bCs/>
                <w:sz w:val="22"/>
                <w:szCs w:val="22"/>
              </w:rPr>
              <w:t>atječaj</w:t>
            </w:r>
            <w:proofErr w:type="spellEnd"/>
            <w:r w:rsidR="00207DC0" w:rsidRPr="00207DC0">
              <w:rPr>
                <w:b w:val="0"/>
                <w:bCs/>
                <w:sz w:val="22"/>
                <w:szCs w:val="22"/>
              </w:rPr>
              <w:t xml:space="preserve"> </w:t>
            </w:r>
            <w:r w:rsidR="00983E6A" w:rsidRPr="00983E6A">
              <w:rPr>
                <w:b w:val="0"/>
                <w:color w:val="000000"/>
                <w:sz w:val="22"/>
                <w:szCs w:val="22"/>
              </w:rPr>
              <w:t>za prijavu projekata zdravstvenih organizacija u suradnji s udrugama u Republici Hrvatskoj za dodjelu financijskih sredstava u okviru raspoloživih sredstava iz d</w:t>
            </w:r>
            <w:r w:rsidR="00983E6A">
              <w:rPr>
                <w:b w:val="0"/>
                <w:color w:val="000000"/>
                <w:sz w:val="22"/>
                <w:szCs w:val="22"/>
              </w:rPr>
              <w:t xml:space="preserve">ijela prihoda od igara na sreću </w:t>
            </w:r>
            <w:r w:rsidR="00983E6A" w:rsidRPr="00983E6A">
              <w:rPr>
                <w:b w:val="0"/>
                <w:color w:val="000000"/>
                <w:sz w:val="22"/>
                <w:szCs w:val="22"/>
              </w:rPr>
              <w:t>u području prevencije ovisnosti i suzb</w:t>
            </w:r>
            <w:r w:rsidR="003B3E5C">
              <w:rPr>
                <w:b w:val="0"/>
                <w:color w:val="000000"/>
                <w:sz w:val="22"/>
                <w:szCs w:val="22"/>
              </w:rPr>
              <w:t>ijanja zlouporabe droga za 2020</w:t>
            </w:r>
            <w:r w:rsidR="00983E6A" w:rsidRPr="00983E6A">
              <w:rPr>
                <w:b w:val="0"/>
                <w:color w:val="000000"/>
                <w:sz w:val="22"/>
                <w:szCs w:val="22"/>
              </w:rPr>
              <w:t>. godinu</w:t>
            </w:r>
          </w:p>
          <w:p w14:paraId="616480A5" w14:textId="542E438E" w:rsidR="00EE0B13" w:rsidRPr="00983E6A" w:rsidRDefault="00EE0B13" w:rsidP="00983E6A">
            <w:pPr>
              <w:pStyle w:val="SubTitle2"/>
              <w:jc w:val="both"/>
              <w:rPr>
                <w:b w:val="0"/>
                <w:color w:val="000000"/>
                <w:sz w:val="22"/>
                <w:szCs w:val="22"/>
              </w:rPr>
            </w:pPr>
            <w:r w:rsidRPr="00C72CDE">
              <w:rPr>
                <w:bCs/>
                <w:noProof/>
                <w:sz w:val="22"/>
                <w:szCs w:val="22"/>
                <w:lang w:eastAsia="de-DE"/>
              </w:rPr>
              <w:t xml:space="preserve">Ne otvarati prije sastanka </w:t>
            </w:r>
            <w:r w:rsidR="0048147F">
              <w:rPr>
                <w:bCs/>
                <w:noProof/>
                <w:sz w:val="22"/>
                <w:szCs w:val="22"/>
                <w:lang w:eastAsia="de-DE"/>
              </w:rPr>
              <w:t>Radne grupe</w:t>
            </w:r>
            <w:r w:rsidRPr="00C72CDE">
              <w:rPr>
                <w:bCs/>
                <w:noProof/>
                <w:sz w:val="22"/>
                <w:szCs w:val="22"/>
                <w:lang w:eastAsia="de-DE"/>
              </w:rPr>
              <w:t xml:space="preserve"> za </w:t>
            </w:r>
            <w:r w:rsidR="00207DC0" w:rsidRPr="00C72CDE">
              <w:rPr>
                <w:bCs/>
                <w:noProof/>
                <w:sz w:val="22"/>
                <w:szCs w:val="22"/>
                <w:lang w:eastAsia="de-DE"/>
              </w:rPr>
              <w:t>otvaranje projektnih prijava</w:t>
            </w:r>
            <w:r w:rsidR="00983E6A">
              <w:rPr>
                <w:bCs/>
                <w:noProof/>
                <w:sz w:val="22"/>
                <w:szCs w:val="22"/>
                <w:lang w:eastAsia="de-DE"/>
              </w:rPr>
              <w:t>!</w:t>
            </w:r>
            <w:r w:rsidRPr="00C72CDE">
              <w:rPr>
                <w:bCs/>
                <w:noProof/>
                <w:sz w:val="22"/>
                <w:szCs w:val="22"/>
                <w:lang w:eastAsia="de-DE"/>
              </w:rPr>
              <w:t xml:space="preserve">                                                                             </w:t>
            </w:r>
          </w:p>
        </w:tc>
        <w:tc>
          <w:tcPr>
            <w:tcW w:w="5493" w:type="dxa"/>
            <w:vAlign w:val="center"/>
          </w:tcPr>
          <w:p w14:paraId="67A81CFF" w14:textId="77777777" w:rsidR="00D53F2E" w:rsidRPr="00D53F2E" w:rsidRDefault="00D53F2E" w:rsidP="00EE0B13">
            <w:pPr>
              <w:jc w:val="center"/>
              <w:rPr>
                <w:b/>
                <w:noProof/>
                <w:sz w:val="28"/>
                <w:szCs w:val="28"/>
              </w:rPr>
            </w:pPr>
            <w:r w:rsidRPr="00D53F2E">
              <w:rPr>
                <w:b/>
                <w:noProof/>
                <w:sz w:val="28"/>
                <w:szCs w:val="28"/>
              </w:rPr>
              <w:t xml:space="preserve">Ministarstvo </w:t>
            </w:r>
            <w:r w:rsidR="0048147F">
              <w:rPr>
                <w:b/>
                <w:noProof/>
                <w:sz w:val="28"/>
                <w:szCs w:val="28"/>
              </w:rPr>
              <w:t>zdravstva</w:t>
            </w:r>
          </w:p>
          <w:p w14:paraId="376D416C" w14:textId="77777777" w:rsidR="00D53F2E" w:rsidRPr="00D53F2E" w:rsidRDefault="00D53F2E" w:rsidP="00EE0B13">
            <w:pPr>
              <w:jc w:val="center"/>
              <w:rPr>
                <w:b/>
                <w:noProof/>
                <w:sz w:val="28"/>
                <w:szCs w:val="28"/>
              </w:rPr>
            </w:pPr>
            <w:r w:rsidRPr="00D53F2E">
              <w:rPr>
                <w:b/>
                <w:noProof/>
                <w:sz w:val="28"/>
                <w:szCs w:val="28"/>
              </w:rPr>
              <w:t>Ksaver 200a</w:t>
            </w:r>
          </w:p>
          <w:p w14:paraId="75739D74" w14:textId="77777777" w:rsidR="00EE0B13" w:rsidRPr="00C72CDE" w:rsidRDefault="00A10D96" w:rsidP="00EE0B13">
            <w:pPr>
              <w:jc w:val="center"/>
              <w:rPr>
                <w:b/>
                <w:bCs/>
                <w:noProof/>
                <w:sz w:val="28"/>
                <w:szCs w:val="28"/>
                <w:lang w:eastAsia="de-DE"/>
              </w:rPr>
            </w:pPr>
            <w:r>
              <w:rPr>
                <w:b/>
                <w:noProof/>
                <w:sz w:val="28"/>
                <w:szCs w:val="28"/>
              </w:rPr>
              <w:t>10</w:t>
            </w:r>
            <w:r w:rsidR="00D53F2E" w:rsidRPr="00D53F2E">
              <w:rPr>
                <w:b/>
                <w:noProof/>
                <w:sz w:val="28"/>
                <w:szCs w:val="28"/>
              </w:rPr>
              <w:t>000 Zagreb</w:t>
            </w:r>
            <w:r w:rsidR="00EE0B13" w:rsidRPr="00C72CDE">
              <w:rPr>
                <w:noProof/>
                <w:sz w:val="28"/>
                <w:szCs w:val="28"/>
              </w:rPr>
              <w:t xml:space="preserve"> </w:t>
            </w:r>
          </w:p>
        </w:tc>
      </w:tr>
    </w:tbl>
    <w:p w14:paraId="2CC96771" w14:textId="77777777" w:rsidR="00EE0B13" w:rsidRDefault="00EE0B13" w:rsidP="0056201F">
      <w:pPr>
        <w:jc w:val="both"/>
        <w:rPr>
          <w:bCs/>
          <w:sz w:val="16"/>
          <w:szCs w:val="16"/>
        </w:rPr>
      </w:pPr>
    </w:p>
    <w:p w14:paraId="45922A99" w14:textId="77777777" w:rsidR="00EE0B13" w:rsidRPr="00CD4EDA" w:rsidRDefault="00EE0B13" w:rsidP="0056201F">
      <w:pPr>
        <w:jc w:val="both"/>
        <w:rPr>
          <w:bCs/>
          <w:sz w:val="16"/>
          <w:szCs w:val="16"/>
        </w:rPr>
      </w:pPr>
    </w:p>
    <w:p w14:paraId="1379138A" w14:textId="77777777" w:rsidR="00826EE5" w:rsidRPr="00CD4EDA" w:rsidRDefault="00826EE5" w:rsidP="00826EE5">
      <w:r w:rsidRPr="00CD4EDA">
        <w:rPr>
          <w:rStyle w:val="Naglaeno"/>
        </w:rPr>
        <w:t>Prijave pristigle elektroničkom poštom neće se uzeti u razmatranje.</w:t>
      </w:r>
    </w:p>
    <w:p w14:paraId="26EF5473" w14:textId="77777777" w:rsidR="00826EE5" w:rsidRPr="00CD4EDA" w:rsidRDefault="00826EE5" w:rsidP="00D03028">
      <w:pPr>
        <w:jc w:val="both"/>
        <w:rPr>
          <w:noProof/>
          <w:sz w:val="16"/>
          <w:szCs w:val="16"/>
        </w:rPr>
      </w:pPr>
    </w:p>
    <w:p w14:paraId="468785E9" w14:textId="77777777" w:rsidR="00D84A8C" w:rsidRPr="00CD4EDA" w:rsidRDefault="00D84A8C" w:rsidP="00D84A8C">
      <w:pPr>
        <w:pStyle w:val="Bezproreda"/>
        <w:jc w:val="both"/>
        <w:rPr>
          <w:b/>
          <w:lang w:val="hr-HR"/>
        </w:rPr>
      </w:pPr>
      <w:r w:rsidRPr="00CD4EDA">
        <w:rPr>
          <w:b/>
          <w:lang w:val="hr-HR"/>
        </w:rPr>
        <w:t xml:space="preserve">Zakašnjele, nepotpune ili na drugi način podnesene prijave, koje nisu u skladu s uvjetima ovoga </w:t>
      </w:r>
      <w:r w:rsidR="00B67097">
        <w:rPr>
          <w:b/>
          <w:lang w:val="hr-HR"/>
        </w:rPr>
        <w:t>Natječaj</w:t>
      </w:r>
      <w:r w:rsidRPr="00CD4EDA">
        <w:rPr>
          <w:b/>
          <w:lang w:val="hr-HR"/>
        </w:rPr>
        <w:t>a i Uputama za prijavitelje, neće se razmatrati.</w:t>
      </w:r>
    </w:p>
    <w:p w14:paraId="58291615" w14:textId="77777777" w:rsidR="005B64B1" w:rsidRDefault="005B64B1" w:rsidP="005B64B1">
      <w:pPr>
        <w:contextualSpacing/>
        <w:jc w:val="both"/>
        <w:rPr>
          <w:noProof/>
          <w:color w:val="FF0000"/>
          <w:szCs w:val="24"/>
        </w:rPr>
      </w:pPr>
    </w:p>
    <w:p w14:paraId="3B4106AF" w14:textId="77777777" w:rsidR="005846B3" w:rsidRPr="00CD4EDA" w:rsidRDefault="005846B3" w:rsidP="00496E8B">
      <w:pPr>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E00D39" w:rsidRPr="00E3697F" w14:paraId="475A08A5" w14:textId="77777777" w:rsidTr="00DB3B5C">
        <w:tc>
          <w:tcPr>
            <w:tcW w:w="9288" w:type="dxa"/>
            <w:shd w:val="clear" w:color="auto" w:fill="C4BC96" w:themeFill="background2" w:themeFillShade="BF"/>
          </w:tcPr>
          <w:p w14:paraId="48AA465C" w14:textId="77777777" w:rsidR="00E00D39" w:rsidRPr="00E3697F" w:rsidRDefault="00C47A90" w:rsidP="00E3697F">
            <w:pPr>
              <w:pStyle w:val="Naslov2"/>
            </w:pPr>
            <w:bookmarkStart w:id="33" w:name="_Toc378951351"/>
            <w:bookmarkStart w:id="34" w:name="_Toc30161836"/>
            <w:r w:rsidRPr="004D123B">
              <w:rPr>
                <w:color w:val="auto"/>
              </w:rPr>
              <w:t>3.5</w:t>
            </w:r>
            <w:r w:rsidR="00E30F5F" w:rsidRPr="004D123B">
              <w:rPr>
                <w:color w:val="auto"/>
              </w:rPr>
              <w:t>.</w:t>
            </w:r>
            <w:r w:rsidRPr="004D123B">
              <w:rPr>
                <w:color w:val="auto"/>
              </w:rPr>
              <w:t xml:space="preserve"> </w:t>
            </w:r>
            <w:r w:rsidR="00E00D39" w:rsidRPr="004D123B">
              <w:rPr>
                <w:color w:val="auto"/>
              </w:rPr>
              <w:t>Rok za slanje prijave</w:t>
            </w:r>
            <w:bookmarkEnd w:id="33"/>
            <w:bookmarkEnd w:id="34"/>
          </w:p>
        </w:tc>
      </w:tr>
    </w:tbl>
    <w:p w14:paraId="640A77E2" w14:textId="77777777" w:rsidR="00496E8B" w:rsidRPr="00CD4EDA" w:rsidRDefault="00496E8B" w:rsidP="00496E8B">
      <w:pPr>
        <w:jc w:val="both"/>
        <w:rPr>
          <w:noProof/>
          <w:sz w:val="22"/>
          <w:szCs w:val="22"/>
        </w:rPr>
      </w:pPr>
    </w:p>
    <w:p w14:paraId="7B5CE296" w14:textId="68E42D3F" w:rsidR="00DC4632" w:rsidRPr="000D09F5" w:rsidRDefault="00DC4632" w:rsidP="00D53F2E">
      <w:pPr>
        <w:jc w:val="both"/>
        <w:rPr>
          <w:b/>
          <w:bCs/>
          <w:szCs w:val="24"/>
        </w:rPr>
      </w:pPr>
      <w:r w:rsidRPr="000D09F5">
        <w:rPr>
          <w:bCs/>
          <w:szCs w:val="24"/>
        </w:rPr>
        <w:t xml:space="preserve">Rok za podnošenje prijava je 30 dana od dana objave Natječaja i traje </w:t>
      </w:r>
      <w:r w:rsidRPr="000D09F5">
        <w:rPr>
          <w:b/>
          <w:bCs/>
          <w:szCs w:val="24"/>
        </w:rPr>
        <w:t xml:space="preserve">od </w:t>
      </w:r>
      <w:r w:rsidR="00983E6A" w:rsidRPr="000D09F5">
        <w:rPr>
          <w:b/>
          <w:bCs/>
          <w:szCs w:val="24"/>
        </w:rPr>
        <w:t>1</w:t>
      </w:r>
      <w:r w:rsidR="003B3E5C" w:rsidRPr="000D09F5">
        <w:rPr>
          <w:b/>
          <w:bCs/>
          <w:szCs w:val="24"/>
        </w:rPr>
        <w:t>7</w:t>
      </w:r>
      <w:r w:rsidR="004A6C6B" w:rsidRPr="000D09F5">
        <w:rPr>
          <w:b/>
          <w:bCs/>
          <w:szCs w:val="24"/>
        </w:rPr>
        <w:t xml:space="preserve">. </w:t>
      </w:r>
      <w:r w:rsidR="003B3E5C" w:rsidRPr="000D09F5">
        <w:rPr>
          <w:b/>
          <w:bCs/>
          <w:szCs w:val="24"/>
        </w:rPr>
        <w:t>siječnja</w:t>
      </w:r>
      <w:r w:rsidR="004A6C6B" w:rsidRPr="000D09F5">
        <w:rPr>
          <w:b/>
          <w:bCs/>
          <w:szCs w:val="24"/>
        </w:rPr>
        <w:t xml:space="preserve"> </w:t>
      </w:r>
      <w:r w:rsidR="003B3E5C" w:rsidRPr="000D09F5">
        <w:rPr>
          <w:b/>
          <w:bCs/>
          <w:szCs w:val="24"/>
        </w:rPr>
        <w:t>2020</w:t>
      </w:r>
      <w:r w:rsidR="003B7013" w:rsidRPr="000D09F5">
        <w:rPr>
          <w:b/>
          <w:bCs/>
          <w:szCs w:val="24"/>
        </w:rPr>
        <w:t>.</w:t>
      </w:r>
      <w:r w:rsidR="001B5A5A" w:rsidRPr="000D09F5">
        <w:rPr>
          <w:b/>
          <w:bCs/>
          <w:szCs w:val="24"/>
        </w:rPr>
        <w:t xml:space="preserve"> </w:t>
      </w:r>
      <w:r w:rsidR="00D53F2E" w:rsidRPr="000D09F5">
        <w:rPr>
          <w:b/>
          <w:bCs/>
          <w:szCs w:val="24"/>
        </w:rPr>
        <w:t xml:space="preserve">do </w:t>
      </w:r>
      <w:r w:rsidR="003B3E5C" w:rsidRPr="000D09F5">
        <w:rPr>
          <w:b/>
          <w:bCs/>
          <w:szCs w:val="24"/>
        </w:rPr>
        <w:t>17. veljače</w:t>
      </w:r>
      <w:r w:rsidR="0048147F" w:rsidRPr="000D09F5">
        <w:rPr>
          <w:b/>
          <w:bCs/>
          <w:szCs w:val="24"/>
        </w:rPr>
        <w:t xml:space="preserve"> </w:t>
      </w:r>
      <w:r w:rsidR="003B7013" w:rsidRPr="000D09F5">
        <w:rPr>
          <w:b/>
          <w:bCs/>
          <w:szCs w:val="24"/>
        </w:rPr>
        <w:t>20</w:t>
      </w:r>
      <w:r w:rsidR="003B3E5C" w:rsidRPr="000D09F5">
        <w:rPr>
          <w:b/>
          <w:bCs/>
          <w:szCs w:val="24"/>
        </w:rPr>
        <w:t>20</w:t>
      </w:r>
      <w:r w:rsidR="003B7013" w:rsidRPr="000D09F5">
        <w:rPr>
          <w:b/>
          <w:bCs/>
          <w:szCs w:val="24"/>
        </w:rPr>
        <w:t>.</w:t>
      </w:r>
      <w:r w:rsidRPr="000D09F5">
        <w:rPr>
          <w:b/>
          <w:bCs/>
          <w:szCs w:val="24"/>
        </w:rPr>
        <w:t xml:space="preserve"> godine.</w:t>
      </w:r>
    </w:p>
    <w:p w14:paraId="356D9BF7" w14:textId="77777777" w:rsidR="00DC4632" w:rsidRPr="000D09F5" w:rsidRDefault="00DC4632" w:rsidP="00B33D82">
      <w:pPr>
        <w:pStyle w:val="Bezproreda"/>
        <w:jc w:val="both"/>
        <w:rPr>
          <w:noProof/>
          <w:szCs w:val="24"/>
          <w:lang w:val="hr-HR"/>
        </w:rPr>
      </w:pPr>
    </w:p>
    <w:p w14:paraId="49052154" w14:textId="77777777" w:rsidR="00B33D82" w:rsidRPr="000D09F5" w:rsidRDefault="00B33D82" w:rsidP="00B33D82">
      <w:pPr>
        <w:pStyle w:val="Bezproreda"/>
        <w:jc w:val="both"/>
        <w:rPr>
          <w:noProof/>
          <w:szCs w:val="24"/>
          <w:lang w:val="hr-HR"/>
        </w:rPr>
      </w:pPr>
      <w:r w:rsidRPr="000D09F5">
        <w:rPr>
          <w:noProof/>
          <w:szCs w:val="24"/>
          <w:lang w:val="hr-HR"/>
        </w:rPr>
        <w:t>Smatrat će se da je projekt valjano prijavljen:</w:t>
      </w:r>
    </w:p>
    <w:p w14:paraId="64DC821C" w14:textId="53617EAB" w:rsidR="00B33D82" w:rsidRPr="000D09F5" w:rsidRDefault="00B33D82" w:rsidP="00607187">
      <w:pPr>
        <w:pStyle w:val="Bezproreda"/>
        <w:numPr>
          <w:ilvl w:val="0"/>
          <w:numId w:val="21"/>
        </w:numPr>
        <w:jc w:val="both"/>
        <w:rPr>
          <w:noProof/>
          <w:szCs w:val="24"/>
          <w:lang w:val="hr-HR"/>
        </w:rPr>
      </w:pPr>
      <w:r w:rsidRPr="000D09F5">
        <w:rPr>
          <w:noProof/>
          <w:szCs w:val="24"/>
          <w:lang w:val="hr-HR"/>
        </w:rPr>
        <w:t xml:space="preserve">ako </w:t>
      </w:r>
      <w:r w:rsidR="00EF4F67" w:rsidRPr="000D09F5">
        <w:rPr>
          <w:noProof/>
          <w:szCs w:val="24"/>
          <w:lang w:val="hr-HR"/>
        </w:rPr>
        <w:t xml:space="preserve">je </w:t>
      </w:r>
      <w:r w:rsidRPr="000D09F5">
        <w:rPr>
          <w:noProof/>
          <w:szCs w:val="24"/>
          <w:lang w:val="hr-HR"/>
        </w:rPr>
        <w:t>datum na poštanskom žigu na prijavi</w:t>
      </w:r>
      <w:r w:rsidR="00EF4F67" w:rsidRPr="000D09F5">
        <w:rPr>
          <w:noProof/>
          <w:szCs w:val="24"/>
          <w:lang w:val="hr-HR"/>
        </w:rPr>
        <w:t xml:space="preserve"> </w:t>
      </w:r>
      <w:r w:rsidR="008F335C" w:rsidRPr="000D09F5">
        <w:rPr>
          <w:noProof/>
          <w:szCs w:val="24"/>
          <w:lang w:val="hr-HR"/>
        </w:rPr>
        <w:t xml:space="preserve">najkasnije </w:t>
      </w:r>
      <w:r w:rsidR="00D873C7" w:rsidRPr="000D09F5">
        <w:rPr>
          <w:b/>
          <w:bCs/>
          <w:szCs w:val="24"/>
        </w:rPr>
        <w:t xml:space="preserve">17. </w:t>
      </w:r>
      <w:proofErr w:type="spellStart"/>
      <w:proofErr w:type="gramStart"/>
      <w:r w:rsidR="00D873C7" w:rsidRPr="000D09F5">
        <w:rPr>
          <w:b/>
          <w:bCs/>
          <w:szCs w:val="24"/>
        </w:rPr>
        <w:t>veljače</w:t>
      </w:r>
      <w:proofErr w:type="spellEnd"/>
      <w:proofErr w:type="gramEnd"/>
      <w:r w:rsidR="00D873C7" w:rsidRPr="000D09F5">
        <w:rPr>
          <w:b/>
          <w:bCs/>
          <w:szCs w:val="24"/>
        </w:rPr>
        <w:t xml:space="preserve"> 2020. </w:t>
      </w:r>
      <w:proofErr w:type="spellStart"/>
      <w:r w:rsidR="00D873C7" w:rsidRPr="000D09F5">
        <w:rPr>
          <w:b/>
          <w:bCs/>
          <w:szCs w:val="24"/>
        </w:rPr>
        <w:t>godine</w:t>
      </w:r>
      <w:proofErr w:type="spellEnd"/>
      <w:r w:rsidR="00C77833" w:rsidRPr="000D09F5">
        <w:rPr>
          <w:noProof/>
          <w:szCs w:val="24"/>
          <w:lang w:val="hr-HR"/>
        </w:rPr>
        <w:t>;</w:t>
      </w:r>
    </w:p>
    <w:p w14:paraId="73B82C09" w14:textId="1578D4D2" w:rsidR="00B33D82" w:rsidRPr="000D09F5" w:rsidRDefault="00B33D82" w:rsidP="00607187">
      <w:pPr>
        <w:pStyle w:val="Bezproreda"/>
        <w:numPr>
          <w:ilvl w:val="0"/>
          <w:numId w:val="21"/>
        </w:numPr>
        <w:jc w:val="both"/>
        <w:rPr>
          <w:noProof/>
          <w:szCs w:val="24"/>
        </w:rPr>
      </w:pPr>
      <w:r w:rsidRPr="000D09F5">
        <w:rPr>
          <w:noProof/>
          <w:szCs w:val="24"/>
          <w:lang w:val="hr-HR"/>
        </w:rPr>
        <w:t xml:space="preserve">ako je prijavljeni projekt dostavljen putem dostavljača ili osobno </w:t>
      </w:r>
      <w:r w:rsidR="00D64417" w:rsidRPr="000D09F5">
        <w:rPr>
          <w:noProof/>
          <w:szCs w:val="24"/>
          <w:lang w:val="hr-HR"/>
        </w:rPr>
        <w:t>u roku za podnošenje prijave odnosno</w:t>
      </w:r>
      <w:r w:rsidR="008F335C" w:rsidRPr="000D09F5">
        <w:rPr>
          <w:noProof/>
          <w:szCs w:val="24"/>
          <w:lang w:val="hr-HR"/>
        </w:rPr>
        <w:t xml:space="preserve"> najkasnije</w:t>
      </w:r>
      <w:r w:rsidR="00D64417" w:rsidRPr="000D09F5">
        <w:rPr>
          <w:noProof/>
          <w:szCs w:val="24"/>
          <w:lang w:val="hr-HR"/>
        </w:rPr>
        <w:t xml:space="preserve"> </w:t>
      </w:r>
      <w:r w:rsidR="00F51071" w:rsidRPr="000D09F5">
        <w:rPr>
          <w:noProof/>
          <w:szCs w:val="24"/>
          <w:lang w:val="hr-HR"/>
        </w:rPr>
        <w:t>s</w:t>
      </w:r>
      <w:r w:rsidR="00983E6A" w:rsidRPr="000D09F5">
        <w:rPr>
          <w:noProof/>
          <w:szCs w:val="24"/>
          <w:lang w:val="hr-HR"/>
        </w:rPr>
        <w:t>a</w:t>
      </w:r>
      <w:r w:rsidR="00F51071" w:rsidRPr="000D09F5">
        <w:rPr>
          <w:noProof/>
          <w:szCs w:val="24"/>
          <w:lang w:val="hr-HR"/>
        </w:rPr>
        <w:t xml:space="preserve"> </w:t>
      </w:r>
      <w:r w:rsidR="00D873C7" w:rsidRPr="000D09F5">
        <w:rPr>
          <w:b/>
          <w:bCs/>
          <w:szCs w:val="24"/>
        </w:rPr>
        <w:t xml:space="preserve">17. </w:t>
      </w:r>
      <w:proofErr w:type="spellStart"/>
      <w:proofErr w:type="gramStart"/>
      <w:r w:rsidR="00D873C7" w:rsidRPr="000D09F5">
        <w:rPr>
          <w:b/>
          <w:bCs/>
          <w:szCs w:val="24"/>
        </w:rPr>
        <w:t>veljače</w:t>
      </w:r>
      <w:proofErr w:type="spellEnd"/>
      <w:proofErr w:type="gramEnd"/>
      <w:r w:rsidR="00D873C7" w:rsidRPr="000D09F5">
        <w:rPr>
          <w:b/>
          <w:bCs/>
          <w:szCs w:val="24"/>
        </w:rPr>
        <w:t xml:space="preserve"> 2020. </w:t>
      </w:r>
      <w:proofErr w:type="spellStart"/>
      <w:r w:rsidR="00D873C7" w:rsidRPr="000D09F5">
        <w:rPr>
          <w:b/>
          <w:bCs/>
          <w:szCs w:val="24"/>
        </w:rPr>
        <w:t>godine</w:t>
      </w:r>
      <w:proofErr w:type="spellEnd"/>
      <w:r w:rsidR="00983E6A" w:rsidRPr="000D09F5">
        <w:rPr>
          <w:b/>
          <w:noProof/>
          <w:szCs w:val="24"/>
          <w:lang w:val="hr-HR"/>
        </w:rPr>
        <w:t xml:space="preserve"> do 15.3</w:t>
      </w:r>
      <w:r w:rsidR="00D64417" w:rsidRPr="000D09F5">
        <w:rPr>
          <w:b/>
          <w:noProof/>
          <w:szCs w:val="24"/>
          <w:lang w:val="hr-HR"/>
        </w:rPr>
        <w:t>0 sati</w:t>
      </w:r>
      <w:r w:rsidR="00983E6A" w:rsidRPr="000D09F5">
        <w:rPr>
          <w:noProof/>
          <w:szCs w:val="24"/>
          <w:lang w:val="hr-HR"/>
        </w:rPr>
        <w:t>;</w:t>
      </w:r>
    </w:p>
    <w:p w14:paraId="4D2DBA98" w14:textId="77777777" w:rsidR="00983E6A" w:rsidRPr="00983E6A" w:rsidRDefault="00983E6A" w:rsidP="00983E6A">
      <w:pPr>
        <w:pStyle w:val="Bezproreda"/>
        <w:ind w:left="774"/>
        <w:jc w:val="both"/>
        <w:rPr>
          <w:noProof/>
          <w:sz w:val="16"/>
          <w:szCs w:val="16"/>
        </w:rPr>
      </w:pPr>
    </w:p>
    <w:p w14:paraId="7B7E3EB1" w14:textId="022E8F4B" w:rsidR="00B33D82" w:rsidRPr="00CD4EDA" w:rsidRDefault="00B33D82" w:rsidP="00B33D82">
      <w:pPr>
        <w:jc w:val="both"/>
        <w:rPr>
          <w:noProof/>
          <w:szCs w:val="24"/>
        </w:rPr>
      </w:pPr>
      <w:r w:rsidRPr="00CD4EDA">
        <w:rPr>
          <w:noProof/>
          <w:szCs w:val="24"/>
        </w:rPr>
        <w:t>Sve prijave poslane izvan roka neće biti uzete u razmatranje.</w:t>
      </w:r>
      <w:r w:rsidR="004A6C6B">
        <w:rPr>
          <w:noProof/>
          <w:szCs w:val="24"/>
        </w:rPr>
        <w:t xml:space="preserve"> </w:t>
      </w:r>
    </w:p>
    <w:p w14:paraId="3537FC05" w14:textId="77777777" w:rsidR="00DB3B5C" w:rsidRDefault="00DB3B5C" w:rsidP="00E00D39">
      <w:pPr>
        <w:jc w:val="both"/>
        <w:rPr>
          <w:noProof/>
          <w:szCs w:val="24"/>
        </w:rPr>
      </w:pPr>
    </w:p>
    <w:p w14:paraId="3FCC1F10" w14:textId="77777777" w:rsidR="009474E4" w:rsidRPr="00CD4EDA" w:rsidRDefault="009474E4" w:rsidP="00E00D39">
      <w:pPr>
        <w:jc w:val="both"/>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AD61B3" w:rsidRPr="00CD4EDA" w14:paraId="1D0EBF67" w14:textId="77777777" w:rsidTr="00DB3B5C">
        <w:tc>
          <w:tcPr>
            <w:tcW w:w="9288" w:type="dxa"/>
            <w:shd w:val="clear" w:color="auto" w:fill="C4BC96" w:themeFill="background2" w:themeFillShade="BF"/>
          </w:tcPr>
          <w:p w14:paraId="14D07B16" w14:textId="77777777" w:rsidR="00AD61B3" w:rsidRPr="00CD4EDA" w:rsidRDefault="00C47A90" w:rsidP="004D176F">
            <w:pPr>
              <w:pStyle w:val="Naslov2"/>
              <w:rPr>
                <w:noProof/>
                <w:sz w:val="22"/>
                <w:szCs w:val="24"/>
              </w:rPr>
            </w:pPr>
            <w:bookmarkStart w:id="35" w:name="_Toc378951352"/>
            <w:bookmarkStart w:id="36" w:name="_Toc30161837"/>
            <w:r w:rsidRPr="004D123B">
              <w:rPr>
                <w:noProof/>
                <w:color w:val="auto"/>
              </w:rPr>
              <w:t>3.6</w:t>
            </w:r>
            <w:r w:rsidR="00E30F5F" w:rsidRPr="004D123B">
              <w:rPr>
                <w:noProof/>
                <w:color w:val="auto"/>
              </w:rPr>
              <w:t>.</w:t>
            </w:r>
            <w:r w:rsidRPr="004D123B">
              <w:rPr>
                <w:noProof/>
                <w:color w:val="auto"/>
              </w:rPr>
              <w:t xml:space="preserve"> </w:t>
            </w:r>
            <w:r w:rsidR="00AD61B3" w:rsidRPr="004D123B">
              <w:rPr>
                <w:noProof/>
                <w:color w:val="auto"/>
              </w:rPr>
              <w:t xml:space="preserve">Kome se </w:t>
            </w:r>
            <w:r w:rsidR="00E30F5F" w:rsidRPr="004D123B">
              <w:rPr>
                <w:noProof/>
                <w:color w:val="auto"/>
              </w:rPr>
              <w:t xml:space="preserve">i u kojem roku </w:t>
            </w:r>
            <w:r w:rsidR="00AD61B3" w:rsidRPr="004D123B">
              <w:rPr>
                <w:noProof/>
                <w:color w:val="auto"/>
              </w:rPr>
              <w:t xml:space="preserve">obratiti </w:t>
            </w:r>
            <w:r w:rsidR="00E30F5F" w:rsidRPr="004D123B">
              <w:rPr>
                <w:noProof/>
                <w:color w:val="auto"/>
              </w:rPr>
              <w:t>za dodatna pojašnjenja</w:t>
            </w:r>
            <w:r w:rsidR="00AD61B3" w:rsidRPr="004D123B">
              <w:rPr>
                <w:noProof/>
                <w:color w:val="auto"/>
              </w:rPr>
              <w:t>?</w:t>
            </w:r>
            <w:bookmarkEnd w:id="35"/>
            <w:bookmarkEnd w:id="36"/>
            <w:r w:rsidR="00AD61B3" w:rsidRPr="004D123B">
              <w:rPr>
                <w:noProof/>
                <w:color w:val="auto"/>
              </w:rPr>
              <w:t xml:space="preserve"> </w:t>
            </w:r>
          </w:p>
        </w:tc>
      </w:tr>
    </w:tbl>
    <w:p w14:paraId="59D1A609" w14:textId="77777777" w:rsidR="00AD61B3" w:rsidRPr="00CD4EDA" w:rsidRDefault="00AD61B3" w:rsidP="00E00D39">
      <w:pPr>
        <w:jc w:val="both"/>
        <w:rPr>
          <w:noProof/>
          <w:szCs w:val="24"/>
        </w:rPr>
      </w:pPr>
    </w:p>
    <w:p w14:paraId="5ADB9C62" w14:textId="77777777" w:rsidR="00E3697F" w:rsidRDefault="00E3697F" w:rsidP="00E3697F">
      <w:pPr>
        <w:rPr>
          <w:noProof/>
          <w:snapToGrid/>
          <w:lang w:eastAsia="en-GB"/>
        </w:rPr>
      </w:pPr>
    </w:p>
    <w:p w14:paraId="360B31C5" w14:textId="77777777" w:rsidR="00E541BF" w:rsidRPr="001B5A5A" w:rsidRDefault="00DC4632" w:rsidP="0022203A">
      <w:pPr>
        <w:jc w:val="both"/>
        <w:rPr>
          <w:noProof/>
          <w:snapToGrid/>
          <w:lang w:eastAsia="en-GB"/>
        </w:rPr>
      </w:pPr>
      <w:r w:rsidRPr="00DC4632">
        <w:rPr>
          <w:noProof/>
          <w:snapToGrid/>
          <w:lang w:eastAsia="en-GB"/>
        </w:rPr>
        <w:t xml:space="preserve">Sva pitanja vezana uz natječaj mogu se postaviti </w:t>
      </w:r>
      <w:r w:rsidRPr="003A0A0F">
        <w:rPr>
          <w:b/>
          <w:i/>
          <w:noProof/>
          <w:snapToGrid/>
          <w:lang w:eastAsia="en-GB"/>
        </w:rPr>
        <w:t>isključivo</w:t>
      </w:r>
      <w:r w:rsidRPr="00DC4632">
        <w:rPr>
          <w:noProof/>
          <w:snapToGrid/>
          <w:lang w:eastAsia="en-GB"/>
        </w:rPr>
        <w:t xml:space="preserve"> elektroničkim </w:t>
      </w:r>
      <w:r w:rsidR="00A10D96">
        <w:rPr>
          <w:noProof/>
          <w:snapToGrid/>
          <w:lang w:eastAsia="en-GB"/>
        </w:rPr>
        <w:t xml:space="preserve">putem, slanjem </w:t>
      </w:r>
      <w:r w:rsidR="00A10D96" w:rsidRPr="001B5A5A">
        <w:rPr>
          <w:noProof/>
          <w:snapToGrid/>
          <w:lang w:eastAsia="en-GB"/>
        </w:rPr>
        <w:t>upita na sljedeću email adresu</w:t>
      </w:r>
      <w:r w:rsidR="00E541BF" w:rsidRPr="001B5A5A">
        <w:rPr>
          <w:noProof/>
          <w:snapToGrid/>
          <w:lang w:eastAsia="en-GB"/>
        </w:rPr>
        <w:t>:</w:t>
      </w:r>
    </w:p>
    <w:p w14:paraId="6681280F" w14:textId="77777777" w:rsidR="00E541BF" w:rsidRPr="001B5A5A" w:rsidRDefault="00E541BF" w:rsidP="00E3697F">
      <w:pPr>
        <w:rPr>
          <w:noProof/>
          <w:snapToGrid/>
          <w:lang w:eastAsia="en-GB"/>
        </w:rPr>
      </w:pPr>
    </w:p>
    <w:p w14:paraId="03EAAAF5" w14:textId="5D827195" w:rsidR="00A40865" w:rsidRPr="000D09F5" w:rsidRDefault="00BE2789" w:rsidP="00E3697F">
      <w:pPr>
        <w:rPr>
          <w:b/>
          <w:noProof/>
          <w:snapToGrid/>
          <w:lang w:eastAsia="en-GB"/>
        </w:rPr>
      </w:pPr>
      <w:hyperlink r:id="rId12" w:history="1">
        <w:r w:rsidR="006F7741" w:rsidRPr="000D09F5">
          <w:rPr>
            <w:rStyle w:val="Hiperveza"/>
            <w:b/>
            <w:noProof/>
            <w:snapToGrid/>
            <w:color w:val="auto"/>
            <w:lang w:eastAsia="en-GB"/>
          </w:rPr>
          <w:t>udruge-ovisnosti@miz.hr</w:t>
        </w:r>
      </w:hyperlink>
      <w:r w:rsidR="006F7741" w:rsidRPr="000D09F5">
        <w:rPr>
          <w:b/>
          <w:noProof/>
          <w:snapToGrid/>
          <w:lang w:eastAsia="en-GB"/>
        </w:rPr>
        <w:t xml:space="preserve"> </w:t>
      </w:r>
    </w:p>
    <w:p w14:paraId="5CAD34DF" w14:textId="77777777" w:rsidR="00E541BF" w:rsidRDefault="00E541BF" w:rsidP="00E3697F">
      <w:pPr>
        <w:rPr>
          <w:noProof/>
          <w:snapToGrid/>
          <w:lang w:eastAsia="en-GB"/>
        </w:rPr>
      </w:pPr>
    </w:p>
    <w:p w14:paraId="7BD22DDE" w14:textId="3171871F" w:rsidR="00DC4632" w:rsidRPr="000266A2" w:rsidRDefault="005C6E19" w:rsidP="0022203A">
      <w:pPr>
        <w:jc w:val="both"/>
        <w:rPr>
          <w:noProof/>
        </w:rPr>
      </w:pPr>
      <w:r w:rsidRPr="001B5A5A">
        <w:rPr>
          <w:noProof/>
        </w:rPr>
        <w:t xml:space="preserve">i </w:t>
      </w:r>
      <w:r w:rsidR="00DC4632" w:rsidRPr="001B5A5A">
        <w:rPr>
          <w:noProof/>
        </w:rPr>
        <w:t xml:space="preserve">to najkasnije do </w:t>
      </w:r>
      <w:r w:rsidR="00C24C71">
        <w:rPr>
          <w:b/>
          <w:noProof/>
        </w:rPr>
        <w:t>2</w:t>
      </w:r>
      <w:r w:rsidR="003B3E5C">
        <w:rPr>
          <w:b/>
          <w:noProof/>
        </w:rPr>
        <w:t>4</w:t>
      </w:r>
      <w:r w:rsidR="00FD40E3" w:rsidRPr="001B5A5A">
        <w:rPr>
          <w:b/>
          <w:noProof/>
        </w:rPr>
        <w:t xml:space="preserve">. </w:t>
      </w:r>
      <w:r w:rsidR="003B3E5C">
        <w:rPr>
          <w:b/>
          <w:noProof/>
        </w:rPr>
        <w:t>siječnja</w:t>
      </w:r>
      <w:r w:rsidR="000266A2" w:rsidRPr="001B5A5A">
        <w:rPr>
          <w:b/>
          <w:noProof/>
        </w:rPr>
        <w:t xml:space="preserve"> </w:t>
      </w:r>
      <w:r w:rsidR="003B3E5C">
        <w:rPr>
          <w:b/>
          <w:noProof/>
        </w:rPr>
        <w:t>2020.</w:t>
      </w:r>
      <w:r w:rsidR="00DC4632" w:rsidRPr="001B5A5A">
        <w:rPr>
          <w:b/>
          <w:noProof/>
        </w:rPr>
        <w:t xml:space="preserve"> godine</w:t>
      </w:r>
      <w:r w:rsidR="00FD40E3" w:rsidRPr="001B5A5A">
        <w:rPr>
          <w:b/>
          <w:noProof/>
        </w:rPr>
        <w:t>.</w:t>
      </w:r>
      <w:r w:rsidR="00DC4632" w:rsidRPr="001B5A5A">
        <w:rPr>
          <w:noProof/>
        </w:rPr>
        <w:t xml:space="preserve"> </w:t>
      </w:r>
      <w:r w:rsidR="00A10D96" w:rsidRPr="001B5A5A">
        <w:rPr>
          <w:noProof/>
        </w:rPr>
        <w:t xml:space="preserve">Ministarstvo </w:t>
      </w:r>
      <w:r w:rsidR="0022203A" w:rsidRPr="001B5A5A">
        <w:rPr>
          <w:noProof/>
        </w:rPr>
        <w:t xml:space="preserve">zdravstva </w:t>
      </w:r>
      <w:r w:rsidR="00A10D96" w:rsidRPr="001B5A5A">
        <w:rPr>
          <w:noProof/>
        </w:rPr>
        <w:t>nema</w:t>
      </w:r>
      <w:r w:rsidR="00423CAA" w:rsidRPr="001B5A5A">
        <w:rPr>
          <w:noProof/>
        </w:rPr>
        <w:t xml:space="preserve"> obvezu</w:t>
      </w:r>
      <w:r w:rsidR="00DC4632" w:rsidRPr="000266A2">
        <w:rPr>
          <w:noProof/>
        </w:rPr>
        <w:t xml:space="preserve"> odgovarati na pitanja postavljena nakon ovog datuma.</w:t>
      </w:r>
    </w:p>
    <w:p w14:paraId="49369C34" w14:textId="77777777" w:rsidR="00DC4632" w:rsidRPr="00DC4632" w:rsidRDefault="00DC4632" w:rsidP="00E3697F">
      <w:pPr>
        <w:rPr>
          <w:noProof/>
        </w:rPr>
      </w:pPr>
    </w:p>
    <w:p w14:paraId="4F1348C9" w14:textId="539C760E" w:rsidR="00DC4632" w:rsidRPr="00DC4632" w:rsidRDefault="00DC4632" w:rsidP="00E3697F">
      <w:pPr>
        <w:rPr>
          <w:noProof/>
        </w:rPr>
      </w:pPr>
      <w:r w:rsidRPr="00DC4632">
        <w:rPr>
          <w:noProof/>
        </w:rPr>
        <w:t xml:space="preserve">Odgovori na pojedine upite bit će poslani najkasnije 10 dana prije </w:t>
      </w:r>
      <w:r w:rsidR="001B1606">
        <w:rPr>
          <w:noProof/>
        </w:rPr>
        <w:t xml:space="preserve">isteka </w:t>
      </w:r>
      <w:r w:rsidRPr="00DC4632">
        <w:rPr>
          <w:noProof/>
        </w:rPr>
        <w:t xml:space="preserve">roka za podnošenje prijava izravno na </w:t>
      </w:r>
      <w:r w:rsidR="00D873C7">
        <w:rPr>
          <w:noProof/>
        </w:rPr>
        <w:t xml:space="preserve">email </w:t>
      </w:r>
      <w:r w:rsidRPr="00DC4632">
        <w:rPr>
          <w:noProof/>
        </w:rPr>
        <w:t>adrese onih koji su pitanja postavili.</w:t>
      </w:r>
    </w:p>
    <w:p w14:paraId="31DC3551" w14:textId="77777777" w:rsidR="00DC4632" w:rsidRPr="00DC4632" w:rsidRDefault="00DC4632" w:rsidP="00E3697F">
      <w:pPr>
        <w:rPr>
          <w:noProof/>
        </w:rPr>
      </w:pPr>
    </w:p>
    <w:p w14:paraId="67F62649" w14:textId="77777777" w:rsidR="00DC4632" w:rsidRPr="00DC4632" w:rsidRDefault="00DC4632" w:rsidP="0022203A">
      <w:pPr>
        <w:jc w:val="both"/>
        <w:rPr>
          <w:noProof/>
        </w:rPr>
      </w:pPr>
      <w:r w:rsidRPr="00DC4632">
        <w:rPr>
          <w:noProof/>
        </w:rPr>
        <w:t xml:space="preserve">Odgovori na najčešće postavljana pitanja bit će objavljeni na mrežnim stranicama </w:t>
      </w:r>
      <w:r w:rsidR="0022203A">
        <w:rPr>
          <w:noProof/>
        </w:rPr>
        <w:t>M</w:t>
      </w:r>
      <w:r w:rsidR="001B1606">
        <w:rPr>
          <w:noProof/>
        </w:rPr>
        <w:t>inistarstva</w:t>
      </w:r>
      <w:r w:rsidR="0022203A">
        <w:rPr>
          <w:noProof/>
        </w:rPr>
        <w:t xml:space="preserve"> zdravstva</w:t>
      </w:r>
      <w:r w:rsidR="001B1606">
        <w:rPr>
          <w:noProof/>
        </w:rPr>
        <w:t>.</w:t>
      </w:r>
    </w:p>
    <w:p w14:paraId="6927B1C2" w14:textId="77777777" w:rsidR="00DC4632" w:rsidRPr="00DC4632" w:rsidRDefault="00DC4632" w:rsidP="00DC4632">
      <w:pPr>
        <w:jc w:val="both"/>
        <w:rPr>
          <w:noProof/>
          <w:szCs w:val="24"/>
        </w:rPr>
      </w:pPr>
    </w:p>
    <w:p w14:paraId="32DB4741" w14:textId="77777777" w:rsidR="00DC4632" w:rsidRDefault="00DC4632" w:rsidP="002073B9">
      <w:pPr>
        <w:jc w:val="both"/>
        <w:rPr>
          <w:noProof/>
          <w:szCs w:val="24"/>
        </w:rPr>
      </w:pPr>
      <w:r w:rsidRPr="00DC4632">
        <w:rPr>
          <w:noProof/>
          <w:szCs w:val="24"/>
        </w:rPr>
        <w:t xml:space="preserve">U svrhu osiguranja ravnopravnosti svih potencijalnih prijavitelja, </w:t>
      </w:r>
      <w:r w:rsidR="00A10D96">
        <w:rPr>
          <w:noProof/>
          <w:szCs w:val="24"/>
        </w:rPr>
        <w:t>M</w:t>
      </w:r>
      <w:r w:rsidR="005C6E19" w:rsidRPr="005C6E19">
        <w:rPr>
          <w:noProof/>
          <w:szCs w:val="24"/>
        </w:rPr>
        <w:t xml:space="preserve">inistarstvo </w:t>
      </w:r>
      <w:r w:rsidR="0022203A">
        <w:rPr>
          <w:noProof/>
          <w:szCs w:val="24"/>
        </w:rPr>
        <w:t xml:space="preserve">zdravstva </w:t>
      </w:r>
      <w:r w:rsidR="00A10D96">
        <w:rPr>
          <w:noProof/>
          <w:szCs w:val="24"/>
        </w:rPr>
        <w:t>ne može</w:t>
      </w:r>
      <w:r w:rsidR="005C6E19" w:rsidRPr="005C6E19">
        <w:rPr>
          <w:noProof/>
          <w:szCs w:val="24"/>
        </w:rPr>
        <w:t xml:space="preserve"> </w:t>
      </w:r>
      <w:r w:rsidRPr="00DC4632">
        <w:rPr>
          <w:noProof/>
          <w:szCs w:val="24"/>
        </w:rPr>
        <w:t>davati prethodna mišljenja o prihvatljivosti prijavitelja, partnera, aktivnosti ili troškova navedenih u prijavi.</w:t>
      </w:r>
    </w:p>
    <w:p w14:paraId="74F8BDF1" w14:textId="77777777" w:rsidR="008003CE" w:rsidRDefault="008003CE" w:rsidP="002073B9">
      <w:pPr>
        <w:jc w:val="both"/>
        <w:rPr>
          <w:noProof/>
          <w:szCs w:val="24"/>
        </w:rPr>
      </w:pPr>
    </w:p>
    <w:p w14:paraId="059BCB7A" w14:textId="77777777" w:rsidR="008003CE" w:rsidRDefault="008003CE" w:rsidP="002073B9">
      <w:pPr>
        <w:jc w:val="both"/>
        <w:rPr>
          <w:noProof/>
          <w:szCs w:val="24"/>
        </w:rPr>
      </w:pPr>
    </w:p>
    <w:p w14:paraId="44D9C3CA" w14:textId="77777777" w:rsidR="008003CE" w:rsidRDefault="008003CE" w:rsidP="002073B9">
      <w:pPr>
        <w:jc w:val="both"/>
        <w:rPr>
          <w:noProof/>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2"/>
      </w:tblGrid>
      <w:tr w:rsidR="002073B9" w:rsidRPr="00CD4EDA" w14:paraId="14DA2B76" w14:textId="77777777" w:rsidTr="00C96933">
        <w:tc>
          <w:tcPr>
            <w:tcW w:w="9180" w:type="dxa"/>
            <w:shd w:val="clear" w:color="auto" w:fill="D9D9D9"/>
            <w:vAlign w:val="center"/>
          </w:tcPr>
          <w:p w14:paraId="0871E7E7" w14:textId="77777777" w:rsidR="002073B9" w:rsidRPr="00E30F5F" w:rsidRDefault="00E30F5F" w:rsidP="004D176F">
            <w:pPr>
              <w:pStyle w:val="Naslov1"/>
              <w:rPr>
                <w:noProof/>
              </w:rPr>
            </w:pPr>
            <w:bookmarkStart w:id="37" w:name="_Toc378951353"/>
            <w:bookmarkStart w:id="38" w:name="_Toc30161838"/>
            <w:r w:rsidRPr="00914C4F">
              <w:rPr>
                <w:noProof/>
                <w:color w:val="auto"/>
              </w:rPr>
              <w:t xml:space="preserve">4. </w:t>
            </w:r>
            <w:r w:rsidR="002073B9" w:rsidRPr="00914C4F">
              <w:rPr>
                <w:noProof/>
                <w:color w:val="auto"/>
              </w:rPr>
              <w:t>PROCJENA PRIJAVA I DONOŠENJE ODLUKE O DODJELI BESPOVRATNIH SREDSTAVA</w:t>
            </w:r>
            <w:bookmarkEnd w:id="37"/>
            <w:bookmarkEnd w:id="38"/>
          </w:p>
        </w:tc>
      </w:tr>
    </w:tbl>
    <w:p w14:paraId="10C21D98" w14:textId="77777777" w:rsidR="00F5523D" w:rsidRPr="00CD4EDA" w:rsidRDefault="00F5523D" w:rsidP="00F5523D">
      <w:pPr>
        <w:rPr>
          <w:szCs w:val="24"/>
        </w:rPr>
      </w:pPr>
    </w:p>
    <w:p w14:paraId="01F60DE4" w14:textId="6E5C3262" w:rsidR="006D7359" w:rsidRPr="00CD4EDA" w:rsidRDefault="006D7359" w:rsidP="0022203A">
      <w:pPr>
        <w:jc w:val="both"/>
        <w:rPr>
          <w:szCs w:val="24"/>
        </w:rPr>
      </w:pPr>
      <w:r w:rsidRPr="00CD4EDA">
        <w:rPr>
          <w:szCs w:val="24"/>
        </w:rPr>
        <w:t>Sve pristigle i zaprimljene prijave</w:t>
      </w:r>
      <w:r w:rsidR="00563803">
        <w:rPr>
          <w:szCs w:val="24"/>
        </w:rPr>
        <w:t xml:space="preserve"> zdravstvenih</w:t>
      </w:r>
      <w:r w:rsidR="00162079">
        <w:rPr>
          <w:szCs w:val="24"/>
        </w:rPr>
        <w:t xml:space="preserve"> organizacija</w:t>
      </w:r>
      <w:r w:rsidRPr="00CD4EDA">
        <w:rPr>
          <w:szCs w:val="24"/>
        </w:rPr>
        <w:t xml:space="preserve"> proći će kroz sljedeću proceduru:</w:t>
      </w:r>
    </w:p>
    <w:p w14:paraId="577F83BF" w14:textId="77777777" w:rsidR="001E2E58" w:rsidRPr="00CD4EDA" w:rsidRDefault="001E2E58" w:rsidP="001E2E58">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1E2E58" w:rsidRPr="00CD4EDA" w14:paraId="371F10A8" w14:textId="77777777" w:rsidTr="00DB3B5C">
        <w:tc>
          <w:tcPr>
            <w:tcW w:w="9288" w:type="dxa"/>
            <w:shd w:val="clear" w:color="auto" w:fill="C4BC96" w:themeFill="background2" w:themeFillShade="BF"/>
          </w:tcPr>
          <w:p w14:paraId="51EE1EC3" w14:textId="77777777" w:rsidR="009D6E4C" w:rsidRDefault="00E3697F" w:rsidP="004D176F">
            <w:pPr>
              <w:pStyle w:val="Naslov2"/>
            </w:pPr>
            <w:bookmarkStart w:id="39" w:name="_Toc378951354"/>
            <w:bookmarkStart w:id="40" w:name="_Toc30161839"/>
            <w:r w:rsidRPr="004D123B">
              <w:rPr>
                <w:color w:val="auto"/>
              </w:rPr>
              <w:t>4.1.</w:t>
            </w:r>
            <w:r w:rsidR="00E30F5F" w:rsidRPr="004D123B">
              <w:rPr>
                <w:color w:val="auto"/>
              </w:rPr>
              <w:t xml:space="preserve"> </w:t>
            </w:r>
            <w:r w:rsidR="0058132A" w:rsidRPr="004D123B">
              <w:rPr>
                <w:color w:val="auto"/>
              </w:rPr>
              <w:t xml:space="preserve">Pregled prijava u odnosu na propisane uvjete </w:t>
            </w:r>
            <w:r w:rsidR="00B67097" w:rsidRPr="004D123B">
              <w:rPr>
                <w:color w:val="auto"/>
              </w:rPr>
              <w:t>Natječaj</w:t>
            </w:r>
            <w:r w:rsidR="0058132A" w:rsidRPr="004D123B">
              <w:rPr>
                <w:color w:val="auto"/>
              </w:rPr>
              <w:t>a</w:t>
            </w:r>
            <w:bookmarkEnd w:id="39"/>
            <w:bookmarkEnd w:id="40"/>
          </w:p>
        </w:tc>
      </w:tr>
    </w:tbl>
    <w:p w14:paraId="3DCED380" w14:textId="77777777" w:rsidR="0022203A" w:rsidRDefault="0022203A" w:rsidP="003C093C">
      <w:pPr>
        <w:jc w:val="both"/>
        <w:rPr>
          <w:b/>
          <w:szCs w:val="24"/>
        </w:rPr>
      </w:pPr>
    </w:p>
    <w:p w14:paraId="4294A081" w14:textId="75CA762B" w:rsidR="0022203A" w:rsidRPr="001B5A5A" w:rsidRDefault="00A10D96" w:rsidP="008F335C">
      <w:pPr>
        <w:jc w:val="both"/>
        <w:rPr>
          <w:szCs w:val="24"/>
        </w:rPr>
      </w:pPr>
      <w:r w:rsidRPr="00A10D96">
        <w:rPr>
          <w:szCs w:val="24"/>
        </w:rPr>
        <w:t xml:space="preserve">Ministarstvo </w:t>
      </w:r>
      <w:r w:rsidR="0022203A">
        <w:rPr>
          <w:szCs w:val="24"/>
        </w:rPr>
        <w:t>zdravstva</w:t>
      </w:r>
      <w:r>
        <w:rPr>
          <w:szCs w:val="24"/>
        </w:rPr>
        <w:t xml:space="preserve"> </w:t>
      </w:r>
      <w:r w:rsidR="003C093C">
        <w:rPr>
          <w:szCs w:val="24"/>
        </w:rPr>
        <w:t xml:space="preserve">će osnovati </w:t>
      </w:r>
      <w:r w:rsidR="0048147F">
        <w:rPr>
          <w:szCs w:val="24"/>
        </w:rPr>
        <w:t xml:space="preserve">Radnu </w:t>
      </w:r>
      <w:r w:rsidR="008F335C">
        <w:rPr>
          <w:szCs w:val="24"/>
        </w:rPr>
        <w:t>skupinu</w:t>
      </w:r>
      <w:r w:rsidR="003C093C">
        <w:rPr>
          <w:szCs w:val="24"/>
        </w:rPr>
        <w:t xml:space="preserve"> za otvaranje prijava </w:t>
      </w:r>
      <w:r w:rsidR="0022203A">
        <w:rPr>
          <w:szCs w:val="24"/>
        </w:rPr>
        <w:t xml:space="preserve">koja će provesti otvaranje zaprimljenih prijava, provjeriti propisane uvijete prijava sukladno </w:t>
      </w:r>
      <w:r w:rsidR="0022203A" w:rsidRPr="001B5A5A">
        <w:rPr>
          <w:szCs w:val="24"/>
        </w:rPr>
        <w:t>Natječaju.</w:t>
      </w:r>
    </w:p>
    <w:p w14:paraId="5ADE47E2" w14:textId="77777777" w:rsidR="0022203A" w:rsidRPr="001B5A5A" w:rsidRDefault="0022203A" w:rsidP="00F03D18">
      <w:pPr>
        <w:pStyle w:val="Stil2"/>
        <w:numPr>
          <w:ilvl w:val="0"/>
          <w:numId w:val="0"/>
        </w:numPr>
        <w:ind w:left="340" w:hanging="340"/>
        <w:rPr>
          <w:rFonts w:ascii="Times New Roman" w:hAnsi="Times New Roman"/>
          <w:b/>
          <w:sz w:val="24"/>
          <w:szCs w:val="24"/>
        </w:rPr>
      </w:pPr>
    </w:p>
    <w:p w14:paraId="1C788CD5" w14:textId="77777777" w:rsidR="00F03D18" w:rsidRPr="001B5A5A" w:rsidRDefault="0048147F" w:rsidP="008F335C">
      <w:pPr>
        <w:pStyle w:val="Stil2"/>
        <w:numPr>
          <w:ilvl w:val="0"/>
          <w:numId w:val="0"/>
        </w:numPr>
        <w:rPr>
          <w:rFonts w:ascii="Times New Roman" w:hAnsi="Times New Roman"/>
          <w:b/>
          <w:sz w:val="24"/>
          <w:szCs w:val="24"/>
        </w:rPr>
      </w:pPr>
      <w:r w:rsidRPr="001B5A5A">
        <w:rPr>
          <w:rFonts w:ascii="Times New Roman" w:hAnsi="Times New Roman"/>
          <w:b/>
          <w:sz w:val="24"/>
          <w:szCs w:val="24"/>
        </w:rPr>
        <w:t xml:space="preserve">Radna </w:t>
      </w:r>
      <w:r w:rsidR="008F335C" w:rsidRPr="001B5A5A">
        <w:rPr>
          <w:rFonts w:ascii="Times New Roman" w:hAnsi="Times New Roman"/>
          <w:b/>
          <w:sz w:val="24"/>
          <w:szCs w:val="24"/>
        </w:rPr>
        <w:t xml:space="preserve">skupina </w:t>
      </w:r>
      <w:r w:rsidR="0022203A" w:rsidRPr="001B5A5A">
        <w:rPr>
          <w:rFonts w:ascii="Times New Roman" w:hAnsi="Times New Roman"/>
          <w:b/>
          <w:sz w:val="24"/>
          <w:szCs w:val="24"/>
        </w:rPr>
        <w:t xml:space="preserve">za otvaranje prijava </w:t>
      </w:r>
      <w:r w:rsidR="00563803" w:rsidRPr="001B5A5A">
        <w:rPr>
          <w:rFonts w:ascii="Times New Roman" w:hAnsi="Times New Roman"/>
          <w:b/>
          <w:sz w:val="24"/>
          <w:szCs w:val="24"/>
        </w:rPr>
        <w:t>pri otvaranju prijav</w:t>
      </w:r>
      <w:r w:rsidR="00DC4770" w:rsidRPr="001B5A5A">
        <w:rPr>
          <w:rFonts w:ascii="Times New Roman" w:hAnsi="Times New Roman"/>
          <w:b/>
          <w:sz w:val="24"/>
          <w:szCs w:val="24"/>
        </w:rPr>
        <w:t>a</w:t>
      </w:r>
      <w:r w:rsidR="00563803" w:rsidRPr="001B5A5A">
        <w:rPr>
          <w:rFonts w:ascii="Times New Roman" w:hAnsi="Times New Roman"/>
          <w:b/>
          <w:sz w:val="24"/>
          <w:szCs w:val="24"/>
        </w:rPr>
        <w:t xml:space="preserve"> </w:t>
      </w:r>
      <w:r w:rsidR="0022203A" w:rsidRPr="001B5A5A">
        <w:rPr>
          <w:rFonts w:ascii="Times New Roman" w:hAnsi="Times New Roman"/>
          <w:b/>
          <w:sz w:val="24"/>
          <w:szCs w:val="24"/>
        </w:rPr>
        <w:t>provjerava</w:t>
      </w:r>
      <w:r w:rsidR="00DC4770" w:rsidRPr="001B5A5A">
        <w:rPr>
          <w:rFonts w:ascii="Times New Roman" w:hAnsi="Times New Roman"/>
          <w:b/>
          <w:sz w:val="24"/>
          <w:szCs w:val="24"/>
        </w:rPr>
        <w:t xml:space="preserve"> </w:t>
      </w:r>
      <w:r w:rsidR="00563803" w:rsidRPr="001B5A5A">
        <w:rPr>
          <w:rFonts w:ascii="Times New Roman" w:hAnsi="Times New Roman"/>
          <w:b/>
          <w:sz w:val="24"/>
          <w:szCs w:val="24"/>
        </w:rPr>
        <w:t>sljedeće</w:t>
      </w:r>
      <w:r w:rsidR="008F335C" w:rsidRPr="001B5A5A">
        <w:rPr>
          <w:rFonts w:ascii="Times New Roman" w:hAnsi="Times New Roman"/>
          <w:b/>
          <w:sz w:val="24"/>
          <w:szCs w:val="24"/>
        </w:rPr>
        <w:t xml:space="preserve"> podatke </w:t>
      </w:r>
      <w:r w:rsidR="0022203A" w:rsidRPr="001B5A5A">
        <w:rPr>
          <w:rFonts w:ascii="Times New Roman" w:hAnsi="Times New Roman"/>
          <w:b/>
          <w:sz w:val="24"/>
          <w:szCs w:val="24"/>
        </w:rPr>
        <w:t xml:space="preserve">za zdravstvene </w:t>
      </w:r>
      <w:r w:rsidR="00F03D18" w:rsidRPr="001B5A5A">
        <w:rPr>
          <w:rFonts w:ascii="Times New Roman" w:hAnsi="Times New Roman"/>
          <w:b/>
          <w:sz w:val="24"/>
          <w:szCs w:val="24"/>
        </w:rPr>
        <w:t>organizacije:</w:t>
      </w:r>
    </w:p>
    <w:p w14:paraId="57BF9827" w14:textId="77777777" w:rsidR="00D951D8" w:rsidRPr="001B5A5A" w:rsidRDefault="00D951D8" w:rsidP="00F03D18">
      <w:pPr>
        <w:pStyle w:val="Stil2"/>
        <w:numPr>
          <w:ilvl w:val="0"/>
          <w:numId w:val="0"/>
        </w:numPr>
        <w:ind w:left="340" w:hanging="340"/>
        <w:rPr>
          <w:rFonts w:ascii="Times New Roman" w:hAnsi="Times New Roman"/>
          <w:b/>
          <w:sz w:val="24"/>
          <w:szCs w:val="24"/>
        </w:rPr>
      </w:pPr>
    </w:p>
    <w:p w14:paraId="6C3CE2A9" w14:textId="77777777" w:rsidR="00F03D18" w:rsidRPr="001B5A5A" w:rsidRDefault="00F03D18" w:rsidP="00607187">
      <w:pPr>
        <w:pStyle w:val="Odlomakpopisa"/>
        <w:numPr>
          <w:ilvl w:val="0"/>
          <w:numId w:val="5"/>
        </w:numPr>
        <w:ind w:left="284" w:hanging="284"/>
        <w:jc w:val="both"/>
        <w:rPr>
          <w:noProof/>
          <w:szCs w:val="24"/>
        </w:rPr>
      </w:pPr>
      <w:r w:rsidRPr="001B5A5A">
        <w:rPr>
          <w:noProof/>
          <w:szCs w:val="24"/>
        </w:rPr>
        <w:t>prijava je poslana u propisanom roku;</w:t>
      </w:r>
    </w:p>
    <w:p w14:paraId="76D06D12" w14:textId="77777777" w:rsidR="00F03D18" w:rsidRPr="001B5A5A" w:rsidRDefault="0022203A" w:rsidP="00607187">
      <w:pPr>
        <w:pStyle w:val="Odlomakpopisa"/>
        <w:numPr>
          <w:ilvl w:val="0"/>
          <w:numId w:val="5"/>
        </w:numPr>
        <w:ind w:left="284" w:hanging="284"/>
        <w:jc w:val="both"/>
        <w:rPr>
          <w:noProof/>
          <w:szCs w:val="24"/>
        </w:rPr>
      </w:pPr>
      <w:r w:rsidRPr="001B5A5A">
        <w:rPr>
          <w:noProof/>
          <w:szCs w:val="24"/>
        </w:rPr>
        <w:t>o</w:t>
      </w:r>
      <w:r w:rsidR="00F03D18" w:rsidRPr="001B5A5A">
        <w:rPr>
          <w:noProof/>
          <w:szCs w:val="24"/>
        </w:rPr>
        <w:t>pisni obrazac za prijavu projekta (potpisan, ovjeren pečatom);</w:t>
      </w:r>
    </w:p>
    <w:p w14:paraId="34F53929" w14:textId="77777777" w:rsidR="00F03D18" w:rsidRPr="001B5A5A" w:rsidRDefault="0022203A" w:rsidP="00607187">
      <w:pPr>
        <w:pStyle w:val="Odlomakpopisa"/>
        <w:numPr>
          <w:ilvl w:val="0"/>
          <w:numId w:val="5"/>
        </w:numPr>
        <w:ind w:left="284" w:hanging="284"/>
        <w:jc w:val="both"/>
        <w:rPr>
          <w:noProof/>
          <w:szCs w:val="24"/>
        </w:rPr>
      </w:pPr>
      <w:r w:rsidRPr="001B5A5A">
        <w:rPr>
          <w:noProof/>
          <w:szCs w:val="24"/>
        </w:rPr>
        <w:t>o</w:t>
      </w:r>
      <w:r w:rsidR="00F03D18" w:rsidRPr="001B5A5A">
        <w:rPr>
          <w:noProof/>
          <w:szCs w:val="24"/>
        </w:rPr>
        <w:t>brazac proračuna projekta (potpisan, ovjeren pečatom);</w:t>
      </w:r>
    </w:p>
    <w:p w14:paraId="23FDC517" w14:textId="2F82C470" w:rsidR="00F51071" w:rsidRPr="00F03D18" w:rsidRDefault="00F51071" w:rsidP="00607187">
      <w:pPr>
        <w:pStyle w:val="Odlomakpopisa"/>
        <w:numPr>
          <w:ilvl w:val="0"/>
          <w:numId w:val="5"/>
        </w:numPr>
        <w:ind w:left="284" w:hanging="284"/>
        <w:jc w:val="both"/>
        <w:rPr>
          <w:noProof/>
          <w:szCs w:val="24"/>
        </w:rPr>
      </w:pPr>
      <w:r>
        <w:t>o</w:t>
      </w:r>
      <w:r w:rsidRPr="00620BB9">
        <w:t>brazac životopisa voditeljice/voditelja projekta s naznačenim datumom i potpisom</w:t>
      </w:r>
      <w:r>
        <w:t>;</w:t>
      </w:r>
    </w:p>
    <w:p w14:paraId="3E9EA9D8" w14:textId="1E935CBC" w:rsidR="00F03D18" w:rsidRPr="00F03D18" w:rsidRDefault="0022203A" w:rsidP="00607187">
      <w:pPr>
        <w:pStyle w:val="Odlomakpopisa"/>
        <w:numPr>
          <w:ilvl w:val="0"/>
          <w:numId w:val="5"/>
        </w:numPr>
        <w:ind w:left="284" w:hanging="284"/>
        <w:jc w:val="both"/>
        <w:rPr>
          <w:noProof/>
          <w:szCs w:val="24"/>
        </w:rPr>
      </w:pPr>
      <w:r>
        <w:rPr>
          <w:noProof/>
          <w:szCs w:val="24"/>
        </w:rPr>
        <w:t>o</w:t>
      </w:r>
      <w:r w:rsidR="00F03D18" w:rsidRPr="00F03D18">
        <w:rPr>
          <w:noProof/>
          <w:szCs w:val="24"/>
        </w:rPr>
        <w:t>brazac Izjave o partnerstvu, potpisan i ovjeren od strane nositelja projek</w:t>
      </w:r>
      <w:r w:rsidR="00F51071">
        <w:rPr>
          <w:noProof/>
          <w:szCs w:val="24"/>
        </w:rPr>
        <w:t xml:space="preserve">ta te partnera na projektu. </w:t>
      </w:r>
      <w:r w:rsidR="00F51071" w:rsidRPr="00620BB9">
        <w:t>Potrebno je priložiti zaseban obrazac za svakog partnera.</w:t>
      </w:r>
    </w:p>
    <w:p w14:paraId="67E6960A" w14:textId="77777777" w:rsidR="00F03D18" w:rsidRPr="00F03D18" w:rsidRDefault="00F03D18" w:rsidP="00607187">
      <w:pPr>
        <w:pStyle w:val="Odlomakpopisa"/>
        <w:numPr>
          <w:ilvl w:val="0"/>
          <w:numId w:val="5"/>
        </w:numPr>
        <w:ind w:left="284" w:hanging="284"/>
        <w:jc w:val="both"/>
        <w:rPr>
          <w:noProof/>
          <w:szCs w:val="24"/>
        </w:rPr>
      </w:pPr>
      <w:r w:rsidRPr="00F03D18">
        <w:rPr>
          <w:noProof/>
          <w:szCs w:val="24"/>
        </w:rPr>
        <w:t xml:space="preserve">prijava je poslana na svim propisanim obrascima; </w:t>
      </w:r>
    </w:p>
    <w:p w14:paraId="1416DDEB" w14:textId="16595511" w:rsidR="00F03D18" w:rsidRPr="00D951D8" w:rsidRDefault="00F03D18" w:rsidP="00607187">
      <w:pPr>
        <w:pStyle w:val="Odlomakpopisa"/>
        <w:numPr>
          <w:ilvl w:val="0"/>
          <w:numId w:val="5"/>
        </w:numPr>
        <w:ind w:left="284" w:hanging="284"/>
        <w:jc w:val="both"/>
        <w:rPr>
          <w:noProof/>
          <w:szCs w:val="24"/>
        </w:rPr>
      </w:pPr>
      <w:r w:rsidRPr="00D951D8">
        <w:rPr>
          <w:noProof/>
          <w:szCs w:val="24"/>
        </w:rPr>
        <w:t xml:space="preserve">prijava je ispunjena putem računala </w:t>
      </w:r>
      <w:r w:rsidR="00F51071">
        <w:rPr>
          <w:noProof/>
          <w:szCs w:val="24"/>
        </w:rPr>
        <w:t xml:space="preserve">i na hrvatskm jeziku </w:t>
      </w:r>
      <w:r w:rsidRPr="00D951D8">
        <w:rPr>
          <w:noProof/>
          <w:szCs w:val="24"/>
        </w:rPr>
        <w:t>te poslana u pa</w:t>
      </w:r>
      <w:r w:rsidR="00D951D8" w:rsidRPr="00D951D8">
        <w:rPr>
          <w:noProof/>
          <w:szCs w:val="24"/>
        </w:rPr>
        <w:t>pirnatom i elektroničkom obliku</w:t>
      </w:r>
      <w:r w:rsidRPr="00D951D8">
        <w:rPr>
          <w:noProof/>
          <w:szCs w:val="24"/>
        </w:rPr>
        <w:t xml:space="preserve"> u skladu s Uputama za prijavu.</w:t>
      </w:r>
    </w:p>
    <w:p w14:paraId="4C4C4382" w14:textId="77777777" w:rsidR="00F03D18" w:rsidRPr="00F03D18" w:rsidRDefault="00F03D18" w:rsidP="0022203A">
      <w:pPr>
        <w:ind w:left="284" w:hanging="284"/>
        <w:rPr>
          <w:noProof/>
          <w:szCs w:val="24"/>
        </w:rPr>
      </w:pPr>
    </w:p>
    <w:p w14:paraId="697C1EA8" w14:textId="77777777" w:rsidR="00F51071" w:rsidRPr="00F51071" w:rsidRDefault="0022203A" w:rsidP="00F51071">
      <w:pPr>
        <w:pStyle w:val="Stil2"/>
        <w:numPr>
          <w:ilvl w:val="0"/>
          <w:numId w:val="0"/>
        </w:numPr>
        <w:ind w:left="340" w:hanging="340"/>
        <w:rPr>
          <w:rFonts w:ascii="Times New Roman" w:hAnsi="Times New Roman"/>
          <w:b/>
          <w:sz w:val="24"/>
          <w:szCs w:val="24"/>
        </w:rPr>
      </w:pPr>
      <w:r w:rsidRPr="00F51071">
        <w:rPr>
          <w:rFonts w:ascii="Times New Roman" w:hAnsi="Times New Roman"/>
          <w:b/>
          <w:sz w:val="24"/>
          <w:szCs w:val="24"/>
        </w:rPr>
        <w:t xml:space="preserve">Radna </w:t>
      </w:r>
      <w:r w:rsidR="00F51071" w:rsidRPr="00F51071">
        <w:rPr>
          <w:rFonts w:ascii="Times New Roman" w:hAnsi="Times New Roman"/>
          <w:b/>
          <w:sz w:val="24"/>
          <w:szCs w:val="24"/>
        </w:rPr>
        <w:t>skupina</w:t>
      </w:r>
      <w:r w:rsidRPr="00F51071">
        <w:rPr>
          <w:rFonts w:ascii="Times New Roman" w:hAnsi="Times New Roman"/>
          <w:b/>
          <w:sz w:val="24"/>
          <w:szCs w:val="24"/>
        </w:rPr>
        <w:t xml:space="preserve"> za otvaranje prijava pri otvaranju prij</w:t>
      </w:r>
      <w:r w:rsidR="00F51071" w:rsidRPr="00F51071">
        <w:rPr>
          <w:rFonts w:ascii="Times New Roman" w:hAnsi="Times New Roman"/>
          <w:b/>
          <w:sz w:val="24"/>
          <w:szCs w:val="24"/>
        </w:rPr>
        <w:t>ava provjerava sljedeće podatke</w:t>
      </w:r>
    </w:p>
    <w:p w14:paraId="7353EA66" w14:textId="59B1096B" w:rsidR="00F03D18" w:rsidRPr="00914C4F" w:rsidRDefault="0022203A" w:rsidP="00F51071">
      <w:pPr>
        <w:pStyle w:val="Stil2"/>
        <w:numPr>
          <w:ilvl w:val="0"/>
          <w:numId w:val="0"/>
        </w:numPr>
        <w:ind w:left="340" w:hanging="340"/>
        <w:rPr>
          <w:rFonts w:ascii="Times New Roman" w:hAnsi="Times New Roman"/>
          <w:b/>
          <w:sz w:val="24"/>
          <w:szCs w:val="24"/>
        </w:rPr>
      </w:pPr>
      <w:r w:rsidRPr="00914C4F">
        <w:rPr>
          <w:rFonts w:ascii="Times New Roman" w:hAnsi="Times New Roman"/>
          <w:b/>
          <w:sz w:val="24"/>
          <w:szCs w:val="24"/>
        </w:rPr>
        <w:t xml:space="preserve">za </w:t>
      </w:r>
      <w:r w:rsidR="00F51071" w:rsidRPr="00914C4F">
        <w:rPr>
          <w:rFonts w:ascii="Times New Roman" w:hAnsi="Times New Roman"/>
          <w:b/>
          <w:sz w:val="24"/>
          <w:szCs w:val="24"/>
        </w:rPr>
        <w:t xml:space="preserve"> </w:t>
      </w:r>
      <w:r w:rsidR="00F03D18" w:rsidRPr="00914C4F">
        <w:rPr>
          <w:rFonts w:ascii="Times New Roman" w:hAnsi="Times New Roman"/>
          <w:b/>
          <w:sz w:val="24"/>
          <w:szCs w:val="24"/>
        </w:rPr>
        <w:t>partnerske udruge:</w:t>
      </w:r>
    </w:p>
    <w:p w14:paraId="75544137" w14:textId="77777777" w:rsidR="00F03D18" w:rsidRPr="00F51071" w:rsidRDefault="00F03D18" w:rsidP="00F03D18">
      <w:pPr>
        <w:rPr>
          <w:b/>
          <w:noProof/>
          <w:szCs w:val="24"/>
        </w:rPr>
      </w:pPr>
    </w:p>
    <w:p w14:paraId="4D4E5B00" w14:textId="77777777" w:rsidR="00F51071" w:rsidRPr="00F51071" w:rsidRDefault="00D951D8" w:rsidP="00607187">
      <w:pPr>
        <w:numPr>
          <w:ilvl w:val="0"/>
          <w:numId w:val="11"/>
        </w:numPr>
        <w:tabs>
          <w:tab w:val="num" w:pos="284"/>
        </w:tabs>
        <w:jc w:val="both"/>
        <w:rPr>
          <w:noProof/>
          <w:snapToGrid/>
          <w:szCs w:val="24"/>
          <w:lang w:eastAsia="hr-HR"/>
        </w:rPr>
      </w:pPr>
      <w:r w:rsidRPr="00F51071">
        <w:rPr>
          <w:noProof/>
          <w:szCs w:val="24"/>
        </w:rPr>
        <w:t>o</w:t>
      </w:r>
      <w:r w:rsidR="00F03D18" w:rsidRPr="00F51071">
        <w:rPr>
          <w:noProof/>
          <w:szCs w:val="24"/>
        </w:rPr>
        <w:t xml:space="preserve">brazac životopisa voditeljice/voditelja projekta iz partnerske udruge </w:t>
      </w:r>
      <w:r w:rsidR="00046C12" w:rsidRPr="00F51071">
        <w:rPr>
          <w:noProof/>
          <w:szCs w:val="24"/>
        </w:rPr>
        <w:t xml:space="preserve">je </w:t>
      </w:r>
      <w:r w:rsidR="00F03D18" w:rsidRPr="00F51071">
        <w:rPr>
          <w:noProof/>
          <w:szCs w:val="24"/>
        </w:rPr>
        <w:t>s naznačenim datumom i potpisom;</w:t>
      </w:r>
    </w:p>
    <w:p w14:paraId="4732983E" w14:textId="2FAEB448" w:rsidR="00F51071" w:rsidRPr="00F51071" w:rsidRDefault="003B3E5C" w:rsidP="00607187">
      <w:pPr>
        <w:numPr>
          <w:ilvl w:val="0"/>
          <w:numId w:val="11"/>
        </w:numPr>
        <w:tabs>
          <w:tab w:val="num" w:pos="284"/>
        </w:tabs>
        <w:jc w:val="both"/>
        <w:rPr>
          <w:noProof/>
          <w:snapToGrid/>
          <w:szCs w:val="24"/>
          <w:lang w:eastAsia="hr-HR"/>
        </w:rPr>
      </w:pPr>
      <w:r>
        <w:rPr>
          <w:bCs/>
          <w:noProof/>
          <w:snapToGrid/>
          <w:szCs w:val="24"/>
          <w:lang w:eastAsia="hr-HR"/>
        </w:rPr>
        <w:t>dostavljena je p</w:t>
      </w:r>
      <w:r w:rsidR="00F51071" w:rsidRPr="00F51071">
        <w:rPr>
          <w:bCs/>
          <w:noProof/>
          <w:snapToGrid/>
          <w:szCs w:val="24"/>
          <w:lang w:eastAsia="hr-HR"/>
        </w:rPr>
        <w:t>reslika važećeg Statuta udruge ako Statu</w:t>
      </w:r>
      <w:r w:rsidR="00F51071" w:rsidRPr="00F51071">
        <w:rPr>
          <w:bCs/>
          <w:noProof/>
          <w:snapToGrid/>
          <w:lang w:eastAsia="hr-HR"/>
        </w:rPr>
        <w:t>t nije objavljen u Registru udruga</w:t>
      </w:r>
      <w:r w:rsidR="00F51071">
        <w:rPr>
          <w:bCs/>
          <w:noProof/>
          <w:snapToGrid/>
          <w:lang w:eastAsia="hr-HR"/>
        </w:rPr>
        <w:t>;</w:t>
      </w:r>
    </w:p>
    <w:p w14:paraId="5E524E90" w14:textId="25A22A26" w:rsidR="00F51071" w:rsidRPr="003B3E5C" w:rsidRDefault="00E25710" w:rsidP="00607187">
      <w:pPr>
        <w:numPr>
          <w:ilvl w:val="0"/>
          <w:numId w:val="11"/>
        </w:numPr>
        <w:tabs>
          <w:tab w:val="num" w:pos="284"/>
        </w:tabs>
        <w:jc w:val="both"/>
        <w:rPr>
          <w:noProof/>
          <w:snapToGrid/>
          <w:color w:val="FF0000"/>
          <w:szCs w:val="24"/>
          <w:lang w:eastAsia="hr-HR"/>
        </w:rPr>
      </w:pPr>
      <w:r w:rsidRPr="002C4D67">
        <w:rPr>
          <w:snapToGrid/>
          <w:szCs w:val="24"/>
        </w:rPr>
        <w:t>osoba ovlaštena za zastupanje udruge je u mandatu, što se potvrđuje uvidom u</w:t>
      </w:r>
      <w:r w:rsidR="003A0A0F">
        <w:rPr>
          <w:snapToGrid/>
          <w:szCs w:val="24"/>
        </w:rPr>
        <w:t xml:space="preserve"> ispis iz Registra</w:t>
      </w:r>
      <w:r w:rsidRPr="002C4D67">
        <w:rPr>
          <w:snapToGrid/>
          <w:szCs w:val="24"/>
        </w:rPr>
        <w:t xml:space="preserve"> udruga</w:t>
      </w:r>
    </w:p>
    <w:p w14:paraId="070F4C3C" w14:textId="77777777" w:rsidR="00F03D18" w:rsidRDefault="00F03D18" w:rsidP="00F03D18">
      <w:pPr>
        <w:tabs>
          <w:tab w:val="num" w:pos="360"/>
        </w:tabs>
        <w:ind w:left="360" w:hanging="360"/>
        <w:rPr>
          <w:noProof/>
          <w:szCs w:val="24"/>
        </w:rPr>
      </w:pPr>
    </w:p>
    <w:p w14:paraId="70EC3B36" w14:textId="77777777" w:rsidR="00B7341C" w:rsidRDefault="00F03D18" w:rsidP="00D951D8">
      <w:pPr>
        <w:pStyle w:val="Stil2"/>
        <w:numPr>
          <w:ilvl w:val="0"/>
          <w:numId w:val="0"/>
        </w:numPr>
        <w:rPr>
          <w:rFonts w:ascii="Times New Roman" w:hAnsi="Times New Roman"/>
          <w:sz w:val="24"/>
          <w:szCs w:val="24"/>
        </w:rPr>
      </w:pPr>
      <w:r w:rsidRPr="00CB1180">
        <w:rPr>
          <w:rFonts w:ascii="Times New Roman" w:hAnsi="Times New Roman"/>
          <w:sz w:val="24"/>
          <w:szCs w:val="24"/>
        </w:rPr>
        <w:t>Prijavitelj u Obrascu za prijavu projekta mora odgovoriti na sva pitanja. Iznimno, Prijavitelj</w:t>
      </w:r>
      <w:r w:rsidR="00D951D8">
        <w:rPr>
          <w:rFonts w:ascii="Times New Roman" w:hAnsi="Times New Roman"/>
          <w:sz w:val="24"/>
          <w:szCs w:val="24"/>
        </w:rPr>
        <w:t xml:space="preserve"> </w:t>
      </w:r>
      <w:r w:rsidRPr="00CB1180">
        <w:rPr>
          <w:rFonts w:ascii="Times New Roman" w:hAnsi="Times New Roman"/>
          <w:sz w:val="24"/>
          <w:szCs w:val="24"/>
        </w:rPr>
        <w:t>ne mora odgovoriti na pitanja vezana uz vlastite i/ili partnerove kontakt podatke ukoliko ih</w:t>
      </w:r>
      <w:r w:rsidR="00D951D8">
        <w:rPr>
          <w:rFonts w:ascii="Times New Roman" w:hAnsi="Times New Roman"/>
          <w:sz w:val="24"/>
          <w:szCs w:val="24"/>
        </w:rPr>
        <w:t xml:space="preserve"> </w:t>
      </w:r>
      <w:r w:rsidRPr="00CB1180">
        <w:rPr>
          <w:rFonts w:ascii="Times New Roman" w:hAnsi="Times New Roman"/>
          <w:sz w:val="24"/>
          <w:szCs w:val="24"/>
        </w:rPr>
        <w:t>ne posjeduje (telefaks, Facebook korisničko ime i slično)</w:t>
      </w:r>
      <w:r w:rsidR="00D951D8">
        <w:rPr>
          <w:rFonts w:ascii="Times New Roman" w:hAnsi="Times New Roman"/>
          <w:sz w:val="24"/>
          <w:szCs w:val="24"/>
        </w:rPr>
        <w:t>.</w:t>
      </w:r>
    </w:p>
    <w:p w14:paraId="31A88745" w14:textId="77777777" w:rsidR="00D951D8" w:rsidRPr="00D951D8" w:rsidRDefault="00D951D8" w:rsidP="00D951D8">
      <w:pPr>
        <w:pStyle w:val="Stil2"/>
        <w:numPr>
          <w:ilvl w:val="0"/>
          <w:numId w:val="0"/>
        </w:numPr>
        <w:rPr>
          <w:rFonts w:ascii="Times New Roman" w:hAnsi="Times New Roman"/>
          <w:b/>
          <w:sz w:val="24"/>
          <w:szCs w:val="24"/>
        </w:rPr>
      </w:pPr>
    </w:p>
    <w:p w14:paraId="295A3743" w14:textId="77777777" w:rsidR="001E2E58" w:rsidRPr="00CD4EDA" w:rsidRDefault="001E2E58" w:rsidP="00B7341C">
      <w:pPr>
        <w:jc w:val="both"/>
        <w:rPr>
          <w:szCs w:val="24"/>
        </w:rPr>
      </w:pPr>
      <w:r w:rsidRPr="00CD4EDA">
        <w:rPr>
          <w:szCs w:val="24"/>
        </w:rPr>
        <w:t>Nakon provjere svih pristiglih i zaprimljenih prijav</w:t>
      </w:r>
      <w:r w:rsidR="00046C12">
        <w:rPr>
          <w:szCs w:val="24"/>
        </w:rPr>
        <w:t>a u odnosu na propisane uvjete N</w:t>
      </w:r>
      <w:r w:rsidRPr="00CD4EDA">
        <w:rPr>
          <w:szCs w:val="24"/>
        </w:rPr>
        <w:t xml:space="preserve">atječaja, </w:t>
      </w:r>
      <w:r w:rsidR="00CA363F">
        <w:rPr>
          <w:szCs w:val="24"/>
        </w:rPr>
        <w:t xml:space="preserve">prikupljenih dodatnih objašnjenja ili informacija uz pojedine prijave, </w:t>
      </w:r>
      <w:r w:rsidR="00677900">
        <w:rPr>
          <w:szCs w:val="24"/>
        </w:rPr>
        <w:t>Radna skupina</w:t>
      </w:r>
      <w:r w:rsidRPr="00CD4EDA">
        <w:rPr>
          <w:szCs w:val="24"/>
        </w:rPr>
        <w:t xml:space="preserve"> izrađuj</w:t>
      </w:r>
      <w:r w:rsidR="006953CC">
        <w:rPr>
          <w:szCs w:val="24"/>
        </w:rPr>
        <w:t>e</w:t>
      </w:r>
      <w:r w:rsidRPr="00CD4EDA">
        <w:rPr>
          <w:szCs w:val="24"/>
        </w:rPr>
        <w:t xml:space="preserve"> popis svih </w:t>
      </w:r>
      <w:r w:rsidR="00046C12">
        <w:rPr>
          <w:szCs w:val="24"/>
        </w:rPr>
        <w:t>prijavitelja</w:t>
      </w:r>
      <w:r w:rsidRPr="00CD4EDA">
        <w:rPr>
          <w:szCs w:val="24"/>
        </w:rPr>
        <w:t xml:space="preserve"> </w:t>
      </w:r>
      <w:r w:rsidR="00CA363F">
        <w:rPr>
          <w:szCs w:val="24"/>
        </w:rPr>
        <w:t>čije prijave</w:t>
      </w:r>
      <w:r w:rsidRPr="00CD4EDA">
        <w:rPr>
          <w:szCs w:val="24"/>
        </w:rPr>
        <w:t xml:space="preserve"> su zadovoljile propisane uvjete, </w:t>
      </w:r>
      <w:r w:rsidR="00CA363F">
        <w:rPr>
          <w:szCs w:val="24"/>
        </w:rPr>
        <w:t>ko</w:t>
      </w:r>
      <w:r w:rsidRPr="00CD4EDA">
        <w:rPr>
          <w:szCs w:val="24"/>
        </w:rPr>
        <w:t xml:space="preserve">je se </w:t>
      </w:r>
      <w:r w:rsidR="00CA363F">
        <w:rPr>
          <w:szCs w:val="24"/>
        </w:rPr>
        <w:t xml:space="preserve">nakon </w:t>
      </w:r>
      <w:r w:rsidRPr="00CD4EDA">
        <w:rPr>
          <w:szCs w:val="24"/>
        </w:rPr>
        <w:t xml:space="preserve">toga upućuju na procjenu kvalitete, kao i popis svih </w:t>
      </w:r>
      <w:r w:rsidR="00046C12">
        <w:rPr>
          <w:szCs w:val="24"/>
        </w:rPr>
        <w:t>prijavitelja</w:t>
      </w:r>
      <w:r w:rsidRPr="00CD4EDA">
        <w:rPr>
          <w:szCs w:val="24"/>
        </w:rPr>
        <w:t xml:space="preserve"> </w:t>
      </w:r>
      <w:r w:rsidR="00CA363F">
        <w:rPr>
          <w:szCs w:val="24"/>
        </w:rPr>
        <w:t>čije prijave</w:t>
      </w:r>
      <w:r w:rsidRPr="00CD4EDA">
        <w:rPr>
          <w:szCs w:val="24"/>
        </w:rPr>
        <w:t xml:space="preserve"> nisu zadovoljile propisane uvjete </w:t>
      </w:r>
      <w:r w:rsidR="00B67097">
        <w:rPr>
          <w:szCs w:val="24"/>
        </w:rPr>
        <w:t>Natječaj</w:t>
      </w:r>
      <w:r w:rsidR="003E45A2" w:rsidRPr="00CD4EDA">
        <w:rPr>
          <w:szCs w:val="24"/>
        </w:rPr>
        <w:t>a</w:t>
      </w:r>
      <w:r w:rsidRPr="00CD4EDA">
        <w:rPr>
          <w:szCs w:val="24"/>
        </w:rPr>
        <w:t>.</w:t>
      </w:r>
    </w:p>
    <w:p w14:paraId="0506CCFA" w14:textId="77777777" w:rsidR="001E2E58" w:rsidRPr="00CD4EDA" w:rsidRDefault="001E2E58" w:rsidP="0020118C">
      <w:pPr>
        <w:jc w:val="both"/>
        <w:rPr>
          <w:szCs w:val="24"/>
        </w:rPr>
      </w:pPr>
    </w:p>
    <w:p w14:paraId="70F238CE" w14:textId="6A34A0EC" w:rsidR="001E2E58" w:rsidRPr="00CD4EDA" w:rsidRDefault="00531EC3" w:rsidP="0020118C">
      <w:pPr>
        <w:jc w:val="both"/>
        <w:rPr>
          <w:szCs w:val="24"/>
        </w:rPr>
      </w:pPr>
      <w:r w:rsidRPr="00531EC3">
        <w:rPr>
          <w:szCs w:val="24"/>
        </w:rPr>
        <w:t xml:space="preserve">Ministarstvo </w:t>
      </w:r>
      <w:r w:rsidR="0048147F">
        <w:rPr>
          <w:szCs w:val="24"/>
        </w:rPr>
        <w:t>zdravstva</w:t>
      </w:r>
      <w:r>
        <w:rPr>
          <w:szCs w:val="24"/>
        </w:rPr>
        <w:t xml:space="preserve"> </w:t>
      </w:r>
      <w:r w:rsidR="00CB43A8" w:rsidRPr="00CD4EDA">
        <w:rPr>
          <w:szCs w:val="24"/>
        </w:rPr>
        <w:t>će pisanim</w:t>
      </w:r>
      <w:r w:rsidR="001E2E58" w:rsidRPr="00CD4EDA">
        <w:rPr>
          <w:szCs w:val="24"/>
        </w:rPr>
        <w:t xml:space="preserve"> putem </w:t>
      </w:r>
      <w:r w:rsidR="0020118C" w:rsidRPr="00CD4EDA">
        <w:rPr>
          <w:szCs w:val="24"/>
        </w:rPr>
        <w:t>obavijestiti</w:t>
      </w:r>
      <w:r w:rsidR="001E2E58" w:rsidRPr="00CD4EDA">
        <w:rPr>
          <w:szCs w:val="24"/>
        </w:rPr>
        <w:t xml:space="preserve"> sve </w:t>
      </w:r>
      <w:r w:rsidR="00CA363F">
        <w:rPr>
          <w:szCs w:val="24"/>
        </w:rPr>
        <w:t>prijavitelje čije prijave</w:t>
      </w:r>
      <w:r w:rsidR="001E2E58" w:rsidRPr="00CD4EDA">
        <w:rPr>
          <w:szCs w:val="24"/>
        </w:rPr>
        <w:t xml:space="preserve"> nisu zadovoljile propisane uvjete </w:t>
      </w:r>
      <w:r w:rsidR="00046C12">
        <w:rPr>
          <w:szCs w:val="24"/>
        </w:rPr>
        <w:t xml:space="preserve">Natječaja </w:t>
      </w:r>
      <w:r w:rsidR="001E2E58" w:rsidRPr="00CD4EDA">
        <w:rPr>
          <w:szCs w:val="24"/>
        </w:rPr>
        <w:t>o razlozima odbijanja njihove prijave</w:t>
      </w:r>
      <w:r w:rsidR="000D6A5E" w:rsidRPr="000D6A5E">
        <w:t xml:space="preserve"> </w:t>
      </w:r>
      <w:r w:rsidR="000D6A5E" w:rsidRPr="000D6A5E">
        <w:rPr>
          <w:szCs w:val="24"/>
        </w:rPr>
        <w:t>ili nadopune dokumentacije</w:t>
      </w:r>
      <w:r w:rsidR="001E2E58" w:rsidRPr="00CD4EDA">
        <w:rPr>
          <w:szCs w:val="24"/>
        </w:rPr>
        <w:t>.</w:t>
      </w:r>
    </w:p>
    <w:p w14:paraId="177A3A90" w14:textId="77777777" w:rsidR="00F84DF0" w:rsidRDefault="00F84DF0" w:rsidP="0020118C">
      <w:pPr>
        <w:jc w:val="both"/>
        <w:rPr>
          <w:szCs w:val="24"/>
        </w:rPr>
      </w:pPr>
    </w:p>
    <w:p w14:paraId="47256660" w14:textId="77777777" w:rsidR="00E005E3" w:rsidRPr="00CD4EDA" w:rsidRDefault="00E005E3" w:rsidP="0020118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2D1457" w:rsidRPr="00CD4EDA" w14:paraId="135DAC1C" w14:textId="77777777" w:rsidTr="00DB3B5C">
        <w:tc>
          <w:tcPr>
            <w:tcW w:w="9288" w:type="dxa"/>
            <w:shd w:val="clear" w:color="auto" w:fill="C4BC96" w:themeFill="background2" w:themeFillShade="BF"/>
          </w:tcPr>
          <w:p w14:paraId="00D55655" w14:textId="4B23D48B" w:rsidR="002D1457" w:rsidRPr="00CD4EDA" w:rsidRDefault="00C47A90" w:rsidP="00D873C7">
            <w:pPr>
              <w:pStyle w:val="Naslov2"/>
            </w:pPr>
            <w:bookmarkStart w:id="41" w:name="_Toc378951355"/>
            <w:bookmarkStart w:id="42" w:name="_Toc30161840"/>
            <w:r w:rsidRPr="004D123B">
              <w:rPr>
                <w:color w:val="auto"/>
              </w:rPr>
              <w:t>4.2</w:t>
            </w:r>
            <w:r w:rsidR="00CA363F" w:rsidRPr="004D123B">
              <w:rPr>
                <w:color w:val="auto"/>
              </w:rPr>
              <w:t>.</w:t>
            </w:r>
            <w:r w:rsidRPr="004D123B">
              <w:rPr>
                <w:color w:val="auto"/>
              </w:rPr>
              <w:t xml:space="preserve"> </w:t>
            </w:r>
            <w:r w:rsidR="00EA276D" w:rsidRPr="004D123B">
              <w:rPr>
                <w:color w:val="auto"/>
              </w:rPr>
              <w:t>Procjena prijava koje su zadovoljile propisane uvjete natječaja</w:t>
            </w:r>
            <w:bookmarkEnd w:id="41"/>
            <w:bookmarkEnd w:id="42"/>
            <w:r w:rsidR="001826A5" w:rsidRPr="004D123B">
              <w:rPr>
                <w:color w:val="auto"/>
              </w:rPr>
              <w:t xml:space="preserve"> </w:t>
            </w:r>
          </w:p>
        </w:tc>
      </w:tr>
    </w:tbl>
    <w:p w14:paraId="0BA06E9D" w14:textId="77777777" w:rsidR="001C5975" w:rsidRPr="00CD4EDA" w:rsidRDefault="001C5975" w:rsidP="0020118C">
      <w:pPr>
        <w:jc w:val="both"/>
        <w:rPr>
          <w:szCs w:val="24"/>
        </w:rPr>
      </w:pPr>
    </w:p>
    <w:p w14:paraId="24C0441B" w14:textId="47D9880E" w:rsidR="00563803" w:rsidRPr="00563803" w:rsidRDefault="00563803" w:rsidP="00563803">
      <w:pPr>
        <w:jc w:val="both"/>
        <w:rPr>
          <w:snapToGrid/>
          <w:szCs w:val="24"/>
        </w:rPr>
      </w:pPr>
      <w:r w:rsidRPr="00563803">
        <w:rPr>
          <w:snapToGrid/>
          <w:szCs w:val="24"/>
        </w:rPr>
        <w:t>Ocjenu kvalitete zaprimljenih projekata te prijedlog za financi</w:t>
      </w:r>
      <w:r w:rsidR="0048147F">
        <w:rPr>
          <w:snapToGrid/>
          <w:szCs w:val="24"/>
        </w:rPr>
        <w:t>ranje projekata dat će članovi St</w:t>
      </w:r>
      <w:r w:rsidRPr="00563803">
        <w:rPr>
          <w:snapToGrid/>
          <w:szCs w:val="24"/>
        </w:rPr>
        <w:t xml:space="preserve">ručne radne skupine koju će imenovati </w:t>
      </w:r>
      <w:r w:rsidR="00E005E3">
        <w:rPr>
          <w:snapToGrid/>
          <w:szCs w:val="24"/>
        </w:rPr>
        <w:t>ministar</w:t>
      </w:r>
      <w:r w:rsidRPr="00563803">
        <w:rPr>
          <w:snapToGrid/>
          <w:szCs w:val="24"/>
        </w:rPr>
        <w:t xml:space="preserve"> zdrav</w:t>
      </w:r>
      <w:r w:rsidR="0048147F">
        <w:rPr>
          <w:snapToGrid/>
          <w:szCs w:val="24"/>
        </w:rPr>
        <w:t>stva</w:t>
      </w:r>
      <w:r w:rsidR="00E005E3">
        <w:rPr>
          <w:snapToGrid/>
          <w:szCs w:val="24"/>
        </w:rPr>
        <w:t>,</w:t>
      </w:r>
      <w:r w:rsidRPr="00563803">
        <w:rPr>
          <w:snapToGrid/>
          <w:szCs w:val="24"/>
        </w:rPr>
        <w:t xml:space="preserve"> a koju čine predstavnici tijela državne uprave, znanstvenih i</w:t>
      </w:r>
      <w:r w:rsidR="003B3E5C">
        <w:rPr>
          <w:snapToGrid/>
          <w:szCs w:val="24"/>
        </w:rPr>
        <w:t>/ili</w:t>
      </w:r>
      <w:r w:rsidRPr="00563803">
        <w:rPr>
          <w:snapToGrid/>
          <w:szCs w:val="24"/>
        </w:rPr>
        <w:t xml:space="preserve"> stručnih institucija.</w:t>
      </w:r>
      <w:r w:rsidR="00451454">
        <w:rPr>
          <w:snapToGrid/>
          <w:szCs w:val="24"/>
        </w:rPr>
        <w:t xml:space="preserve"> Stručn</w:t>
      </w:r>
      <w:r w:rsidR="0048147F">
        <w:rPr>
          <w:snapToGrid/>
          <w:szCs w:val="24"/>
        </w:rPr>
        <w:t>a</w:t>
      </w:r>
      <w:r w:rsidR="00451454">
        <w:rPr>
          <w:snapToGrid/>
          <w:szCs w:val="24"/>
        </w:rPr>
        <w:t xml:space="preserve"> radn</w:t>
      </w:r>
      <w:r w:rsidR="0048147F">
        <w:rPr>
          <w:snapToGrid/>
          <w:szCs w:val="24"/>
        </w:rPr>
        <w:t>a</w:t>
      </w:r>
      <w:r w:rsidR="00451454">
        <w:rPr>
          <w:snapToGrid/>
          <w:szCs w:val="24"/>
        </w:rPr>
        <w:t xml:space="preserve"> skupin</w:t>
      </w:r>
      <w:r w:rsidR="0048147F">
        <w:rPr>
          <w:snapToGrid/>
          <w:szCs w:val="24"/>
        </w:rPr>
        <w:t>a</w:t>
      </w:r>
      <w:r w:rsidR="00451454">
        <w:rPr>
          <w:snapToGrid/>
          <w:szCs w:val="24"/>
        </w:rPr>
        <w:t xml:space="preserve"> brojat će 3 do 5 članova. </w:t>
      </w:r>
    </w:p>
    <w:p w14:paraId="7F019170" w14:textId="77777777" w:rsidR="00563803" w:rsidRPr="00563803" w:rsidRDefault="00563803" w:rsidP="00563803">
      <w:pPr>
        <w:jc w:val="both"/>
        <w:rPr>
          <w:szCs w:val="24"/>
        </w:rPr>
      </w:pPr>
    </w:p>
    <w:p w14:paraId="7A358522" w14:textId="77777777" w:rsidR="00563803" w:rsidRPr="00F95E35" w:rsidRDefault="00563803" w:rsidP="00563803">
      <w:pPr>
        <w:jc w:val="both"/>
        <w:rPr>
          <w:szCs w:val="24"/>
        </w:rPr>
      </w:pPr>
      <w:r w:rsidRPr="00563803">
        <w:rPr>
          <w:szCs w:val="24"/>
        </w:rPr>
        <w:t xml:space="preserve">Svaka pristigla i zaprimljena prijava ocjenjuje se temeljem </w:t>
      </w:r>
      <w:r w:rsidRPr="00F03D18">
        <w:rPr>
          <w:szCs w:val="24"/>
        </w:rPr>
        <w:t xml:space="preserve">obrasca za </w:t>
      </w:r>
      <w:r w:rsidRPr="00F95E35">
        <w:rPr>
          <w:szCs w:val="24"/>
        </w:rPr>
        <w:t>procjenu</w:t>
      </w:r>
      <w:r w:rsidR="006953CC" w:rsidRPr="00F95E35">
        <w:rPr>
          <w:szCs w:val="24"/>
        </w:rPr>
        <w:t xml:space="preserve"> Obrazac Z3</w:t>
      </w:r>
      <w:r w:rsidRPr="00F95E35">
        <w:rPr>
          <w:szCs w:val="24"/>
        </w:rPr>
        <w:t>.</w:t>
      </w:r>
    </w:p>
    <w:p w14:paraId="7241734B" w14:textId="77777777" w:rsidR="00D951D8" w:rsidRPr="00F03D18" w:rsidRDefault="00D951D8" w:rsidP="00563803">
      <w:pPr>
        <w:jc w:val="both"/>
        <w:rPr>
          <w:szCs w:val="24"/>
        </w:rPr>
      </w:pPr>
    </w:p>
    <w:p w14:paraId="53F0ED85" w14:textId="77777777" w:rsidR="00220C13" w:rsidRPr="00D873C7" w:rsidRDefault="00220C13" w:rsidP="00220C13">
      <w:pPr>
        <w:jc w:val="both"/>
        <w:rPr>
          <w:snapToGrid/>
          <w:szCs w:val="24"/>
          <w:lang w:val="pl-PL" w:eastAsia="hr-HR"/>
        </w:rPr>
      </w:pPr>
      <w:r w:rsidRPr="00D873C7">
        <w:rPr>
          <w:snapToGrid/>
          <w:szCs w:val="24"/>
          <w:lang w:eastAsia="hr-HR"/>
        </w:rPr>
        <w:t>Postupkom provjere od strane Stručne radne skupine koja će ocjenjivati prijedlog prijave, izvršit će se provjera proračuna koja može biti povod z</w:t>
      </w:r>
      <w:r w:rsidR="006953CC" w:rsidRPr="00D873C7">
        <w:rPr>
          <w:snapToGrid/>
          <w:szCs w:val="24"/>
          <w:lang w:eastAsia="hr-HR"/>
        </w:rPr>
        <w:t>a dodatno pojašnjenje od strane</w:t>
      </w:r>
      <w:r w:rsidRPr="00D873C7">
        <w:rPr>
          <w:snapToGrid/>
          <w:szCs w:val="24"/>
          <w:lang w:eastAsia="hr-HR"/>
        </w:rPr>
        <w:t xml:space="preserve"> prijavitelja i može dovesti do toga da Ugovaratelj nametne izmjene proračuna i smanjenje iznosa ukupnog proračuna ili pojedinih stavki u proračunu. </w:t>
      </w:r>
      <w:r w:rsidRPr="00D873C7">
        <w:rPr>
          <w:snapToGrid/>
          <w:szCs w:val="24"/>
          <w:lang w:val="pl-PL" w:eastAsia="hr-HR"/>
        </w:rPr>
        <w:t>Stoga je u interesu podnositelja prijedloga projekta da dostavi realan proračun temeljen na realnim troškovima.</w:t>
      </w:r>
    </w:p>
    <w:p w14:paraId="5CD4E919" w14:textId="77777777" w:rsidR="00563803" w:rsidRDefault="00563803" w:rsidP="00563803">
      <w:pPr>
        <w:jc w:val="both"/>
        <w:rPr>
          <w:szCs w:val="24"/>
        </w:rPr>
      </w:pPr>
    </w:p>
    <w:p w14:paraId="6EFF3F7E" w14:textId="7C51A887" w:rsidR="00563803" w:rsidRPr="00563803" w:rsidRDefault="00563803" w:rsidP="00563803">
      <w:pPr>
        <w:jc w:val="both"/>
        <w:rPr>
          <w:b/>
          <w:szCs w:val="24"/>
        </w:rPr>
      </w:pPr>
      <w:r>
        <w:rPr>
          <w:szCs w:val="24"/>
        </w:rPr>
        <w:t>Članovi 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Pr>
          <w:szCs w:val="24"/>
        </w:rPr>
        <w:t xml:space="preserve"> ocjenjuju projekte </w:t>
      </w:r>
      <w:r w:rsidR="003B3E5C">
        <w:rPr>
          <w:szCs w:val="24"/>
        </w:rPr>
        <w:t>samostalno</w:t>
      </w:r>
      <w:r>
        <w:rPr>
          <w:szCs w:val="24"/>
        </w:rPr>
        <w:t xml:space="preserve">, a predsjednik </w:t>
      </w:r>
      <w:r w:rsidR="00CB1180">
        <w:rPr>
          <w:szCs w:val="24"/>
        </w:rPr>
        <w:t>Stručne radne skupine</w:t>
      </w:r>
      <w:r w:rsidRPr="00CD4EDA">
        <w:rPr>
          <w:szCs w:val="24"/>
        </w:rPr>
        <w:t xml:space="preserve"> </w:t>
      </w:r>
      <w:r w:rsidR="003B3E5C">
        <w:rPr>
          <w:szCs w:val="24"/>
        </w:rPr>
        <w:t>objedinjuje sve ocjene. Stručna radna skupina</w:t>
      </w:r>
      <w:r>
        <w:rPr>
          <w:szCs w:val="24"/>
        </w:rPr>
        <w:t xml:space="preserve"> </w:t>
      </w:r>
      <w:r w:rsidR="00F74197">
        <w:rPr>
          <w:szCs w:val="24"/>
        </w:rPr>
        <w:t>predlaže</w:t>
      </w:r>
      <w:r w:rsidRPr="00CD4EDA">
        <w:rPr>
          <w:szCs w:val="24"/>
        </w:rPr>
        <w:t xml:space="preserve"> privremenu listu odabranih projekata, prema bodovima koje </w:t>
      </w:r>
      <w:r w:rsidR="003B3E5C">
        <w:rPr>
          <w:szCs w:val="24"/>
        </w:rPr>
        <w:t xml:space="preserve">su projekti </w:t>
      </w:r>
      <w:r w:rsidRPr="00CD4EDA">
        <w:rPr>
          <w:szCs w:val="24"/>
        </w:rPr>
        <w:t>postigli u procesu procjene</w:t>
      </w:r>
      <w:r w:rsidR="001C4C89">
        <w:rPr>
          <w:szCs w:val="24"/>
        </w:rPr>
        <w:t>.</w:t>
      </w:r>
    </w:p>
    <w:p w14:paraId="5133B5B1" w14:textId="77777777" w:rsidR="00F74197" w:rsidRDefault="00F74197" w:rsidP="00F74197">
      <w:pPr>
        <w:jc w:val="both"/>
        <w:rPr>
          <w:szCs w:val="24"/>
        </w:rPr>
      </w:pPr>
    </w:p>
    <w:p w14:paraId="47CE16F3" w14:textId="77777777" w:rsidR="00F74197" w:rsidRPr="00CD4EDA" w:rsidRDefault="00F74197" w:rsidP="00F74197">
      <w:pPr>
        <w:jc w:val="both"/>
        <w:rPr>
          <w:szCs w:val="24"/>
        </w:rPr>
      </w:pPr>
      <w:r w:rsidRPr="00CD4EDA">
        <w:rPr>
          <w:szCs w:val="24"/>
        </w:rPr>
        <w:t xml:space="preserve">Članovi </w:t>
      </w:r>
      <w:r>
        <w:rPr>
          <w:szCs w:val="24"/>
        </w:rPr>
        <w:t>Stručn</w:t>
      </w:r>
      <w:r w:rsidR="0048147F">
        <w:rPr>
          <w:szCs w:val="24"/>
        </w:rPr>
        <w:t>e</w:t>
      </w:r>
      <w:r>
        <w:rPr>
          <w:szCs w:val="24"/>
        </w:rPr>
        <w:t xml:space="preserve"> radn</w:t>
      </w:r>
      <w:r w:rsidR="0048147F">
        <w:rPr>
          <w:szCs w:val="24"/>
        </w:rPr>
        <w:t>e</w:t>
      </w:r>
      <w:r>
        <w:rPr>
          <w:szCs w:val="24"/>
        </w:rPr>
        <w:t xml:space="preserve"> skupin</w:t>
      </w:r>
      <w:r w:rsidR="0048147F">
        <w:rPr>
          <w:szCs w:val="24"/>
        </w:rPr>
        <w:t>e</w:t>
      </w:r>
      <w:r w:rsidRPr="00CD4EDA">
        <w:rPr>
          <w:szCs w:val="24"/>
        </w:rPr>
        <w:t xml:space="preserve"> ne smiju biti u sukobu interesa o čemu moraju potpisati posebnu izjavu.</w:t>
      </w:r>
    </w:p>
    <w:p w14:paraId="48534557" w14:textId="77777777" w:rsidR="00F74197" w:rsidRDefault="00F74197" w:rsidP="00563803">
      <w:pPr>
        <w:jc w:val="both"/>
        <w:rPr>
          <w:noProof/>
          <w:snapToGrid/>
          <w:szCs w:val="24"/>
        </w:rPr>
      </w:pPr>
    </w:p>
    <w:p w14:paraId="3D97E502" w14:textId="60988316" w:rsidR="00563803" w:rsidRPr="00563803" w:rsidRDefault="00563803" w:rsidP="00563803">
      <w:pPr>
        <w:jc w:val="both"/>
        <w:rPr>
          <w:noProof/>
          <w:snapToGrid/>
          <w:szCs w:val="24"/>
        </w:rPr>
      </w:pPr>
      <w:r w:rsidRPr="00563803">
        <w:rPr>
          <w:noProof/>
          <w:snapToGrid/>
          <w:szCs w:val="24"/>
        </w:rPr>
        <w:t xml:space="preserve">Stručna radna skupina će sastaviti </w:t>
      </w:r>
      <w:r w:rsidRPr="00563803">
        <w:rPr>
          <w:b/>
          <w:noProof/>
          <w:snapToGrid/>
          <w:szCs w:val="24"/>
        </w:rPr>
        <w:t xml:space="preserve">privremenu </w:t>
      </w:r>
      <w:r w:rsidR="0006676E">
        <w:rPr>
          <w:noProof/>
          <w:snapToGrid/>
          <w:szCs w:val="24"/>
        </w:rPr>
        <w:t>listu odabranih projekata</w:t>
      </w:r>
      <w:r w:rsidRPr="00563803">
        <w:rPr>
          <w:noProof/>
          <w:snapToGrid/>
          <w:szCs w:val="24"/>
        </w:rPr>
        <w:t xml:space="preserve">, prema bodovima koje su </w:t>
      </w:r>
      <w:r w:rsidR="00D873C7">
        <w:rPr>
          <w:noProof/>
          <w:snapToGrid/>
          <w:szCs w:val="24"/>
        </w:rPr>
        <w:t xml:space="preserve">projekti </w:t>
      </w:r>
      <w:r w:rsidRPr="00563803">
        <w:rPr>
          <w:noProof/>
          <w:snapToGrid/>
          <w:szCs w:val="24"/>
        </w:rPr>
        <w:t xml:space="preserve">postigli u procesu procjene. Privremena lista sastoji se od prijava </w:t>
      </w:r>
      <w:r w:rsidR="00312E18">
        <w:rPr>
          <w:noProof/>
          <w:snapToGrid/>
          <w:szCs w:val="24"/>
        </w:rPr>
        <w:t xml:space="preserve">projekata </w:t>
      </w:r>
      <w:r w:rsidRPr="00563803">
        <w:rPr>
          <w:noProof/>
          <w:snapToGrid/>
          <w:szCs w:val="24"/>
        </w:rPr>
        <w:t xml:space="preserve">rangiranih prema broju bodova, čiji zatraženi iznos zajedno ne premašuje ukupni planirani iznos natječaja. Uz privremenu listu, temeljem bodova koje su ostvarile tijekom procjene, Stručna radna skupina će sastaviti i </w:t>
      </w:r>
      <w:r w:rsidRPr="00563803">
        <w:rPr>
          <w:b/>
          <w:noProof/>
          <w:snapToGrid/>
          <w:szCs w:val="24"/>
        </w:rPr>
        <w:t>rezervnu listu</w:t>
      </w:r>
      <w:r w:rsidR="0006676E">
        <w:rPr>
          <w:noProof/>
          <w:snapToGrid/>
          <w:szCs w:val="24"/>
        </w:rPr>
        <w:t xml:space="preserve"> odabranih projekata</w:t>
      </w:r>
      <w:r w:rsidRPr="00563803">
        <w:rPr>
          <w:noProof/>
          <w:snapToGrid/>
          <w:szCs w:val="24"/>
        </w:rPr>
        <w:t xml:space="preserve"> za dodjelu bespovratnih sredstava. </w:t>
      </w:r>
    </w:p>
    <w:p w14:paraId="073965BB" w14:textId="77777777" w:rsidR="00563803" w:rsidRPr="00563803" w:rsidRDefault="00563803" w:rsidP="00563803">
      <w:pPr>
        <w:jc w:val="both"/>
        <w:rPr>
          <w:color w:val="FF0000"/>
          <w:szCs w:val="24"/>
        </w:rPr>
      </w:pPr>
    </w:p>
    <w:p w14:paraId="40006EE8" w14:textId="06F2339F" w:rsidR="00563803" w:rsidRPr="00F03D18" w:rsidRDefault="00563803" w:rsidP="00563803">
      <w:pPr>
        <w:spacing w:after="120"/>
        <w:contextualSpacing/>
        <w:jc w:val="both"/>
        <w:rPr>
          <w:rFonts w:eastAsia="Calibri"/>
          <w:noProof/>
          <w:snapToGrid/>
          <w:szCs w:val="24"/>
        </w:rPr>
      </w:pPr>
      <w:r w:rsidRPr="00F03D18">
        <w:rPr>
          <w:rFonts w:eastAsia="Calibri"/>
          <w:b/>
          <w:noProof/>
          <w:snapToGrid/>
          <w:szCs w:val="24"/>
        </w:rPr>
        <w:t>Privremen</w:t>
      </w:r>
      <w:r w:rsidR="00244F16">
        <w:rPr>
          <w:rFonts w:eastAsia="Calibri"/>
          <w:b/>
          <w:noProof/>
          <w:snapToGrid/>
          <w:szCs w:val="24"/>
        </w:rPr>
        <w:t>u</w:t>
      </w:r>
      <w:r w:rsidRPr="00F03D18">
        <w:rPr>
          <w:rFonts w:eastAsia="Calibri"/>
          <w:b/>
          <w:noProof/>
          <w:snapToGrid/>
          <w:szCs w:val="24"/>
        </w:rPr>
        <w:t xml:space="preserve"> list</w:t>
      </w:r>
      <w:r w:rsidR="00244F16">
        <w:rPr>
          <w:rFonts w:eastAsia="Calibri"/>
          <w:b/>
          <w:noProof/>
          <w:snapToGrid/>
          <w:szCs w:val="24"/>
        </w:rPr>
        <w:t>u</w:t>
      </w:r>
      <w:r w:rsidRPr="00F03D18">
        <w:rPr>
          <w:rFonts w:eastAsia="Calibri"/>
          <w:b/>
          <w:noProof/>
          <w:snapToGrid/>
          <w:szCs w:val="24"/>
        </w:rPr>
        <w:t xml:space="preserve"> </w:t>
      </w:r>
      <w:r w:rsidRPr="00F03D18">
        <w:rPr>
          <w:rFonts w:eastAsia="Calibri"/>
          <w:noProof/>
          <w:snapToGrid/>
          <w:szCs w:val="24"/>
        </w:rPr>
        <w:t>objavit će se na Inter</w:t>
      </w:r>
      <w:r w:rsidR="0048147F">
        <w:rPr>
          <w:rFonts w:eastAsia="Calibri"/>
          <w:noProof/>
          <w:snapToGrid/>
          <w:szCs w:val="24"/>
        </w:rPr>
        <w:t>net stranici Ministarstva zdravstva</w:t>
      </w:r>
      <w:r w:rsidR="000D6A5E">
        <w:t>.</w:t>
      </w:r>
    </w:p>
    <w:p w14:paraId="6BAB880E" w14:textId="77777777" w:rsidR="00563803" w:rsidRPr="00563803" w:rsidRDefault="00563803" w:rsidP="00563803">
      <w:pPr>
        <w:jc w:val="both"/>
        <w:rPr>
          <w:rFonts w:ascii="Arial Narrow" w:hAnsi="Arial Narrow" w:cs="Tahoma"/>
          <w:snapToGrid/>
          <w:sz w:val="22"/>
          <w:szCs w:val="22"/>
        </w:rPr>
      </w:pPr>
    </w:p>
    <w:p w14:paraId="2E8F6FC2" w14:textId="77777777" w:rsidR="00760215" w:rsidRPr="00CD4EDA" w:rsidRDefault="00760215" w:rsidP="001E2E5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353DE3" w:rsidRPr="00CD4EDA" w14:paraId="72D0C76E" w14:textId="77777777" w:rsidTr="00DB3B5C">
        <w:tc>
          <w:tcPr>
            <w:tcW w:w="9288" w:type="dxa"/>
            <w:shd w:val="clear" w:color="auto" w:fill="C4BC96" w:themeFill="background2" w:themeFillShade="BF"/>
          </w:tcPr>
          <w:p w14:paraId="48F94444" w14:textId="77777777" w:rsidR="00312E18" w:rsidRDefault="00312E18" w:rsidP="004D176F">
            <w:pPr>
              <w:pStyle w:val="Naslov2"/>
              <w:rPr>
                <w:color w:val="auto"/>
              </w:rPr>
            </w:pPr>
          </w:p>
          <w:p w14:paraId="4FBF23E4" w14:textId="67C69970" w:rsidR="00353DE3" w:rsidRPr="00CD4EDA" w:rsidRDefault="00C47A90" w:rsidP="004D176F">
            <w:pPr>
              <w:pStyle w:val="Naslov2"/>
            </w:pPr>
            <w:bookmarkStart w:id="43" w:name="_Toc30161841"/>
            <w:r w:rsidRPr="004D123B">
              <w:rPr>
                <w:color w:val="auto"/>
              </w:rPr>
              <w:t>4.3</w:t>
            </w:r>
            <w:r w:rsidR="00CA363F" w:rsidRPr="004D123B">
              <w:rPr>
                <w:color w:val="auto"/>
              </w:rPr>
              <w:t>.</w:t>
            </w:r>
            <w:r w:rsidRPr="004D123B">
              <w:rPr>
                <w:color w:val="auto"/>
              </w:rPr>
              <w:t xml:space="preserve"> </w:t>
            </w:r>
            <w:r w:rsidR="00C465B9" w:rsidRPr="004D123B">
              <w:rPr>
                <w:color w:val="auto"/>
              </w:rPr>
              <w:t>Dostava dodatne dokumentacije</w:t>
            </w:r>
            <w:r w:rsidR="005B64B1" w:rsidRPr="004D123B">
              <w:rPr>
                <w:color w:val="auto"/>
              </w:rPr>
              <w:t>, donošenje odluke</w:t>
            </w:r>
            <w:r w:rsidR="00C465B9" w:rsidRPr="004D123B">
              <w:rPr>
                <w:color w:val="auto"/>
              </w:rPr>
              <w:t xml:space="preserve"> i </w:t>
            </w:r>
            <w:r w:rsidR="00F74197" w:rsidRPr="004D123B">
              <w:rPr>
                <w:color w:val="auto"/>
              </w:rPr>
              <w:t>obavijest o odluci</w:t>
            </w:r>
            <w:bookmarkEnd w:id="43"/>
            <w:r w:rsidR="00F74197" w:rsidRPr="004D123B">
              <w:rPr>
                <w:color w:val="auto"/>
              </w:rPr>
              <w:t xml:space="preserve"> </w:t>
            </w:r>
          </w:p>
        </w:tc>
      </w:tr>
    </w:tbl>
    <w:p w14:paraId="4E7FAC7D" w14:textId="77777777" w:rsidR="00F74197" w:rsidRDefault="00F74197" w:rsidP="00F74197">
      <w:pPr>
        <w:jc w:val="both"/>
        <w:rPr>
          <w:rFonts w:ascii="Arial Narrow" w:hAnsi="Arial Narrow" w:cs="Tahoma"/>
          <w:snapToGrid/>
          <w:sz w:val="22"/>
          <w:szCs w:val="22"/>
        </w:rPr>
      </w:pPr>
    </w:p>
    <w:p w14:paraId="1309160C" w14:textId="77777777" w:rsidR="00F74197" w:rsidRPr="00563803" w:rsidRDefault="00F74197" w:rsidP="00F74197">
      <w:pPr>
        <w:jc w:val="both"/>
        <w:rPr>
          <w:snapToGrid/>
          <w:szCs w:val="24"/>
        </w:rPr>
      </w:pPr>
      <w:r w:rsidRPr="00563803">
        <w:rPr>
          <w:snapToGrid/>
          <w:szCs w:val="24"/>
        </w:rPr>
        <w:t xml:space="preserve">Kako bi se izbjegli dodatni nepotrebni troškovi prilikom prijave na natječaj, </w:t>
      </w:r>
      <w:r w:rsidR="00E005E3">
        <w:rPr>
          <w:snapToGrid/>
          <w:szCs w:val="24"/>
        </w:rPr>
        <w:t>Ministarstvo</w:t>
      </w:r>
      <w:r w:rsidR="00F660C9">
        <w:rPr>
          <w:snapToGrid/>
          <w:szCs w:val="24"/>
        </w:rPr>
        <w:t xml:space="preserve"> </w:t>
      </w:r>
      <w:r w:rsidR="0048147F">
        <w:rPr>
          <w:snapToGrid/>
          <w:szCs w:val="24"/>
        </w:rPr>
        <w:t xml:space="preserve">zdravstva </w:t>
      </w:r>
      <w:r w:rsidRPr="00563803">
        <w:rPr>
          <w:snapToGrid/>
          <w:szCs w:val="24"/>
        </w:rPr>
        <w:t>će tražiti dodatnu dokumentaciju isključivo od onih prijavitelja koji su, temeljem postupka procjene prijava, ušli na Privr</w:t>
      </w:r>
      <w:r w:rsidR="0006676E">
        <w:rPr>
          <w:snapToGrid/>
          <w:szCs w:val="24"/>
        </w:rPr>
        <w:t>emenu listu odabranih projekata</w:t>
      </w:r>
      <w:r w:rsidRPr="00563803">
        <w:rPr>
          <w:snapToGrid/>
          <w:szCs w:val="24"/>
        </w:rPr>
        <w:t xml:space="preserve"> za dodjelu bespovratnih sredstava. </w:t>
      </w:r>
    </w:p>
    <w:p w14:paraId="5E9F8DA5" w14:textId="77777777" w:rsidR="00F74197" w:rsidRDefault="00F74197" w:rsidP="00F74197">
      <w:pPr>
        <w:jc w:val="both"/>
        <w:rPr>
          <w:snapToGrid/>
          <w:szCs w:val="24"/>
        </w:rPr>
      </w:pPr>
    </w:p>
    <w:p w14:paraId="3E65F731" w14:textId="77777777" w:rsidR="00E92222" w:rsidRPr="00620BB9" w:rsidRDefault="00E92222" w:rsidP="00E92222">
      <w:pPr>
        <w:jc w:val="both"/>
        <w:rPr>
          <w:snapToGrid/>
          <w:szCs w:val="24"/>
        </w:rPr>
      </w:pPr>
      <w:r w:rsidRPr="00620BB9">
        <w:rPr>
          <w:snapToGrid/>
          <w:szCs w:val="24"/>
        </w:rPr>
        <w:t xml:space="preserve">Dokumenti koji se trebaju dostaviti </w:t>
      </w:r>
      <w:r w:rsidRPr="00620BB9">
        <w:rPr>
          <w:snapToGrid/>
          <w:szCs w:val="24"/>
          <w:u w:val="single"/>
        </w:rPr>
        <w:t>prije potpisivanja ugovora</w:t>
      </w:r>
      <w:r w:rsidRPr="00620BB9">
        <w:rPr>
          <w:snapToGrid/>
          <w:szCs w:val="24"/>
        </w:rPr>
        <w:t xml:space="preserve"> su sljedeći:</w:t>
      </w:r>
    </w:p>
    <w:p w14:paraId="68C8E824" w14:textId="77777777" w:rsidR="00E92222" w:rsidRPr="00FD017A" w:rsidRDefault="00E92222" w:rsidP="00607187">
      <w:pPr>
        <w:numPr>
          <w:ilvl w:val="0"/>
          <w:numId w:val="23"/>
        </w:numPr>
        <w:jc w:val="both"/>
        <w:rPr>
          <w:b/>
          <w:noProof/>
          <w:szCs w:val="24"/>
        </w:rPr>
      </w:pPr>
      <w:r w:rsidRPr="00FD017A">
        <w:rPr>
          <w:noProof/>
          <w:szCs w:val="24"/>
        </w:rPr>
        <w:t>uvjerenje o nevođenju kaznenog postupka protiv odgovorne osobe u udruzi i voditelja projekta ne stariji od 3 mjeseca:</w:t>
      </w:r>
    </w:p>
    <w:p w14:paraId="50432EB6" w14:textId="10A58CA2" w:rsidR="00E92222" w:rsidRPr="00312E18" w:rsidRDefault="00E92222" w:rsidP="00607187">
      <w:pPr>
        <w:numPr>
          <w:ilvl w:val="0"/>
          <w:numId w:val="23"/>
        </w:numPr>
        <w:jc w:val="both"/>
        <w:rPr>
          <w:snapToGrid/>
          <w:szCs w:val="24"/>
        </w:rPr>
      </w:pPr>
      <w:r w:rsidRPr="00620BB9">
        <w:rPr>
          <w:noProof/>
          <w:szCs w:val="24"/>
        </w:rPr>
        <w:t>solemnizirana bjanko zadužnica (</w:t>
      </w:r>
      <w:r w:rsidRPr="00620BB9">
        <w:rPr>
          <w:i/>
          <w:noProof/>
          <w:szCs w:val="24"/>
        </w:rPr>
        <w:t>trošak solemnizacije je prihvatljiv trošak projekta</w:t>
      </w:r>
      <w:r w:rsidRPr="00620BB9">
        <w:rPr>
          <w:noProof/>
          <w:szCs w:val="24"/>
        </w:rPr>
        <w:t>) koja se ako ne bude realizirana vraća korisniku nakon odobrenja konačnog izvještaja o provedbi projekta;</w:t>
      </w:r>
    </w:p>
    <w:p w14:paraId="60191620" w14:textId="123F5DF4" w:rsidR="00FD017A" w:rsidRPr="006416E6" w:rsidRDefault="00312DB7" w:rsidP="00607187">
      <w:pPr>
        <w:pStyle w:val="Odlomakpopisa"/>
        <w:numPr>
          <w:ilvl w:val="0"/>
          <w:numId w:val="23"/>
        </w:numPr>
        <w:jc w:val="both"/>
        <w:rPr>
          <w:snapToGrid/>
          <w:color w:val="FF0000"/>
          <w:szCs w:val="24"/>
        </w:rPr>
      </w:pPr>
      <w:r w:rsidRPr="006416E6">
        <w:rPr>
          <w:rFonts w:eastAsia="Calibri"/>
        </w:rPr>
        <w:t>Obrazac B7 Obrazac izjave o suglasnosti za uvid u kaznenu evidenciju</w:t>
      </w:r>
    </w:p>
    <w:p w14:paraId="0212A055" w14:textId="77777777" w:rsidR="00E92222" w:rsidRDefault="00E92222" w:rsidP="00F74197">
      <w:pPr>
        <w:jc w:val="both"/>
        <w:rPr>
          <w:snapToGrid/>
          <w:szCs w:val="24"/>
        </w:rPr>
      </w:pPr>
    </w:p>
    <w:p w14:paraId="59EC92BC" w14:textId="77777777" w:rsidR="00F74197" w:rsidRPr="00563803" w:rsidRDefault="00F74197" w:rsidP="00F74197">
      <w:pPr>
        <w:jc w:val="both"/>
        <w:rPr>
          <w:b/>
          <w:snapToGrid/>
          <w:color w:val="365F91"/>
          <w:szCs w:val="24"/>
        </w:rPr>
      </w:pPr>
    </w:p>
    <w:p w14:paraId="4D52DE6E" w14:textId="6879E390" w:rsidR="00D83909" w:rsidRPr="00E92222" w:rsidRDefault="00D83909" w:rsidP="00D83909">
      <w:pPr>
        <w:jc w:val="both"/>
        <w:rPr>
          <w:snapToGrid/>
          <w:szCs w:val="24"/>
        </w:rPr>
      </w:pPr>
      <w:r w:rsidRPr="00620BB9">
        <w:rPr>
          <w:szCs w:val="24"/>
        </w:rPr>
        <w:t xml:space="preserve">Rok za dostavu dodatne dokumentacije je </w:t>
      </w:r>
      <w:r>
        <w:rPr>
          <w:b/>
          <w:szCs w:val="24"/>
        </w:rPr>
        <w:t>7</w:t>
      </w:r>
      <w:r w:rsidRPr="00620BB9">
        <w:rPr>
          <w:b/>
          <w:szCs w:val="24"/>
        </w:rPr>
        <w:t xml:space="preserve"> </w:t>
      </w:r>
      <w:r>
        <w:rPr>
          <w:b/>
          <w:szCs w:val="24"/>
        </w:rPr>
        <w:t xml:space="preserve">radnih </w:t>
      </w:r>
      <w:r w:rsidRPr="00620BB9">
        <w:rPr>
          <w:b/>
          <w:szCs w:val="24"/>
        </w:rPr>
        <w:t>dana</w:t>
      </w:r>
      <w:r w:rsidRPr="00620BB9">
        <w:rPr>
          <w:szCs w:val="24"/>
        </w:rPr>
        <w:t xml:space="preserve"> od dana dostave obavijesti </w:t>
      </w:r>
      <w:r>
        <w:rPr>
          <w:szCs w:val="24"/>
        </w:rPr>
        <w:t xml:space="preserve">prijaviteljima </w:t>
      </w:r>
      <w:r w:rsidRPr="00620BB9">
        <w:rPr>
          <w:szCs w:val="24"/>
        </w:rPr>
        <w:t>koje su na privremenoj listi za financiranje</w:t>
      </w:r>
      <w:r>
        <w:rPr>
          <w:szCs w:val="24"/>
        </w:rPr>
        <w:t xml:space="preserve">. </w:t>
      </w:r>
      <w:r w:rsidRPr="00E92222">
        <w:rPr>
          <w:b/>
          <w:snapToGrid/>
          <w:szCs w:val="24"/>
        </w:rPr>
        <w:t>Dodatna dokumentacija se dostavlja Ministarstvu zdravstva.</w:t>
      </w:r>
      <w:r w:rsidRPr="00E92222">
        <w:rPr>
          <w:snapToGrid/>
          <w:szCs w:val="24"/>
        </w:rPr>
        <w:t xml:space="preserve"> </w:t>
      </w:r>
      <w:r>
        <w:rPr>
          <w:szCs w:val="24"/>
        </w:rPr>
        <w:t xml:space="preserve">Obavijest o dostavi dodatne dokumentacije dostavit će </w:t>
      </w:r>
      <w:r w:rsidRPr="00F96FD8">
        <w:rPr>
          <w:szCs w:val="24"/>
        </w:rPr>
        <w:t>se</w:t>
      </w:r>
      <w:r w:rsidRPr="00F96FD8">
        <w:rPr>
          <w:b/>
          <w:szCs w:val="24"/>
        </w:rPr>
        <w:t xml:space="preserve"> </w:t>
      </w:r>
      <w:r w:rsidRPr="00F96FD8">
        <w:rPr>
          <w:szCs w:val="24"/>
        </w:rPr>
        <w:t>prijaviteljima putem maila u roku od 2 dana od objave privremene liste.</w:t>
      </w:r>
      <w:r w:rsidRPr="00F96FD8">
        <w:rPr>
          <w:b/>
          <w:szCs w:val="24"/>
        </w:rPr>
        <w:t xml:space="preserve"> </w:t>
      </w:r>
      <w:r w:rsidRPr="00E92222">
        <w:rPr>
          <w:snapToGrid/>
          <w:szCs w:val="24"/>
        </w:rPr>
        <w:t>Ukoliko prijavitelj ne dostavi traženu dodatnu dokumentaciju u</w:t>
      </w:r>
      <w:r>
        <w:rPr>
          <w:snapToGrid/>
          <w:szCs w:val="24"/>
        </w:rPr>
        <w:t xml:space="preserve"> propisanom </w:t>
      </w:r>
      <w:r w:rsidRPr="00E92222">
        <w:rPr>
          <w:snapToGrid/>
          <w:szCs w:val="24"/>
        </w:rPr>
        <w:t xml:space="preserve">roku ugovor o financiranju neće se sklopiti. </w:t>
      </w:r>
    </w:p>
    <w:p w14:paraId="412107A9" w14:textId="5F881B86" w:rsidR="00D83909" w:rsidRDefault="00D83909" w:rsidP="00F74197">
      <w:pPr>
        <w:jc w:val="both"/>
        <w:rPr>
          <w:b/>
          <w:szCs w:val="24"/>
        </w:rPr>
      </w:pPr>
    </w:p>
    <w:p w14:paraId="17295FB2" w14:textId="77777777" w:rsidR="00D83909" w:rsidRDefault="00D83909" w:rsidP="00F74197">
      <w:pPr>
        <w:jc w:val="both"/>
        <w:rPr>
          <w:b/>
          <w:szCs w:val="24"/>
        </w:rPr>
      </w:pPr>
    </w:p>
    <w:p w14:paraId="407CDF5A" w14:textId="77777777" w:rsidR="00F74197" w:rsidRPr="00E92222" w:rsidRDefault="00F74197" w:rsidP="00F74197">
      <w:pPr>
        <w:jc w:val="both"/>
        <w:rPr>
          <w:b/>
          <w:snapToGrid/>
          <w:szCs w:val="24"/>
        </w:rPr>
      </w:pPr>
    </w:p>
    <w:p w14:paraId="11915E7C" w14:textId="77777777" w:rsidR="00E005E3" w:rsidRPr="00E92222" w:rsidRDefault="00F74197" w:rsidP="00F74197">
      <w:pPr>
        <w:jc w:val="both"/>
        <w:rPr>
          <w:b/>
          <w:snapToGrid/>
          <w:szCs w:val="24"/>
        </w:rPr>
      </w:pPr>
      <w:r w:rsidRPr="00E92222">
        <w:rPr>
          <w:b/>
          <w:snapToGrid/>
          <w:szCs w:val="24"/>
        </w:rPr>
        <w:t>Pro</w:t>
      </w:r>
      <w:r w:rsidR="00043ECC" w:rsidRPr="00E92222">
        <w:rPr>
          <w:b/>
          <w:snapToGrid/>
          <w:szCs w:val="24"/>
        </w:rPr>
        <w:t>vjeru dodatne dokumentacije vrši</w:t>
      </w:r>
      <w:r w:rsidRPr="00E92222">
        <w:rPr>
          <w:b/>
          <w:snapToGrid/>
          <w:szCs w:val="24"/>
        </w:rPr>
        <w:t xml:space="preserve"> Stručn</w:t>
      </w:r>
      <w:r w:rsidR="0048147F" w:rsidRPr="00E92222">
        <w:rPr>
          <w:b/>
          <w:snapToGrid/>
          <w:szCs w:val="24"/>
        </w:rPr>
        <w:t>a</w:t>
      </w:r>
      <w:r w:rsidRPr="00E92222">
        <w:rPr>
          <w:b/>
          <w:snapToGrid/>
          <w:szCs w:val="24"/>
        </w:rPr>
        <w:t xml:space="preserve"> radn</w:t>
      </w:r>
      <w:r w:rsidR="0048147F" w:rsidRPr="00E92222">
        <w:rPr>
          <w:b/>
          <w:snapToGrid/>
          <w:szCs w:val="24"/>
        </w:rPr>
        <w:t>a</w:t>
      </w:r>
      <w:r w:rsidRPr="00E92222">
        <w:rPr>
          <w:b/>
          <w:snapToGrid/>
          <w:szCs w:val="24"/>
        </w:rPr>
        <w:t xml:space="preserve"> skupin</w:t>
      </w:r>
      <w:r w:rsidR="0048147F" w:rsidRPr="00E92222">
        <w:rPr>
          <w:b/>
          <w:snapToGrid/>
          <w:szCs w:val="24"/>
        </w:rPr>
        <w:t>a</w:t>
      </w:r>
      <w:r w:rsidRPr="00E92222">
        <w:rPr>
          <w:b/>
          <w:snapToGrid/>
          <w:szCs w:val="24"/>
        </w:rPr>
        <w:t xml:space="preserve"> </w:t>
      </w:r>
    </w:p>
    <w:p w14:paraId="10E265E9" w14:textId="77777777" w:rsidR="00F74197" w:rsidRPr="00563803" w:rsidRDefault="00F74197" w:rsidP="00F74197">
      <w:pPr>
        <w:jc w:val="both"/>
        <w:rPr>
          <w:snapToGrid/>
          <w:szCs w:val="24"/>
        </w:rPr>
      </w:pPr>
      <w:r w:rsidRPr="00563803">
        <w:rPr>
          <w:snapToGrid/>
          <w:szCs w:val="24"/>
        </w:rPr>
        <w:t>Ukoliko se provjerom dodatne dokumentacije ustanovi da neki od prijavitelja ne isp</w:t>
      </w:r>
      <w:r w:rsidR="00043ECC">
        <w:rPr>
          <w:snapToGrid/>
          <w:szCs w:val="24"/>
        </w:rPr>
        <w:t>unjava tražene uvjete N</w:t>
      </w:r>
      <w:r w:rsidR="00D951D8">
        <w:rPr>
          <w:snapToGrid/>
          <w:szCs w:val="24"/>
        </w:rPr>
        <w:t>atječaja</w:t>
      </w:r>
      <w:r w:rsidRPr="00563803">
        <w:rPr>
          <w:snapToGrid/>
          <w:szCs w:val="24"/>
        </w:rPr>
        <w:t xml:space="preserve"> njegova prijava neće se razmatrati za postupak ugovaranja.</w:t>
      </w:r>
    </w:p>
    <w:p w14:paraId="586C4B39" w14:textId="77777777" w:rsidR="00F74197" w:rsidRPr="00563803" w:rsidRDefault="00F74197" w:rsidP="00F74197">
      <w:pPr>
        <w:jc w:val="both"/>
        <w:rPr>
          <w:snapToGrid/>
          <w:szCs w:val="24"/>
        </w:rPr>
      </w:pPr>
    </w:p>
    <w:p w14:paraId="4D8EB0A8" w14:textId="1C7914FE" w:rsidR="00F74197" w:rsidRPr="00563803" w:rsidRDefault="00F74197" w:rsidP="00F74197">
      <w:pPr>
        <w:jc w:val="both"/>
        <w:rPr>
          <w:snapToGrid/>
          <w:szCs w:val="24"/>
        </w:rPr>
      </w:pPr>
      <w:r w:rsidRPr="00563803">
        <w:rPr>
          <w:snapToGrid/>
          <w:szCs w:val="24"/>
        </w:rPr>
        <w:t xml:space="preserve">Prije konačnog potpisivanja ugovora s korisnikom sredstava, a temeljem procjene Stručne radne skupine, </w:t>
      </w:r>
      <w:r w:rsidR="00E005E3">
        <w:rPr>
          <w:snapToGrid/>
          <w:szCs w:val="24"/>
        </w:rPr>
        <w:t>Ministarstvo</w:t>
      </w:r>
      <w:r w:rsidRPr="00563803">
        <w:rPr>
          <w:snapToGrid/>
          <w:szCs w:val="24"/>
        </w:rPr>
        <w:t xml:space="preserve"> </w:t>
      </w:r>
      <w:r w:rsidR="0048147F">
        <w:rPr>
          <w:snapToGrid/>
          <w:szCs w:val="24"/>
        </w:rPr>
        <w:t xml:space="preserve">zdravstva </w:t>
      </w:r>
      <w:r w:rsidR="00BF4758">
        <w:rPr>
          <w:snapToGrid/>
          <w:szCs w:val="24"/>
        </w:rPr>
        <w:t>može</w:t>
      </w:r>
      <w:r w:rsidRPr="00563803">
        <w:rPr>
          <w:snapToGrid/>
          <w:szCs w:val="24"/>
        </w:rPr>
        <w:t xml:space="preserve"> tražiti reviziju obrasca proračuna kako bi procijenjeni troškovi odgovarali realnim troškovima u odnosu na predložene aktivnosti ili ako se projekt ne može financirati u cijelosti. </w:t>
      </w:r>
    </w:p>
    <w:p w14:paraId="761C0CE5" w14:textId="77777777" w:rsidR="00F74197" w:rsidRPr="00563803" w:rsidRDefault="00F74197" w:rsidP="00F74197">
      <w:pPr>
        <w:jc w:val="both"/>
        <w:rPr>
          <w:b/>
          <w:snapToGrid/>
          <w:color w:val="FF0000"/>
          <w:szCs w:val="24"/>
        </w:rPr>
      </w:pPr>
    </w:p>
    <w:p w14:paraId="2D27B4AA" w14:textId="77777777" w:rsidR="00F74197" w:rsidRPr="00563803" w:rsidRDefault="00F74197" w:rsidP="00F74197">
      <w:pPr>
        <w:jc w:val="both"/>
        <w:rPr>
          <w:snapToGrid/>
          <w:szCs w:val="24"/>
        </w:rPr>
      </w:pPr>
      <w:r w:rsidRPr="00563803">
        <w:rPr>
          <w:snapToGrid/>
          <w:szCs w:val="24"/>
        </w:rPr>
        <w:t>Rez</w:t>
      </w:r>
      <w:r w:rsidR="0006676E">
        <w:rPr>
          <w:snapToGrid/>
          <w:szCs w:val="24"/>
        </w:rPr>
        <w:t>ervna lista odabranih projekata</w:t>
      </w:r>
      <w:r w:rsidRPr="00563803">
        <w:rPr>
          <w:snapToGrid/>
          <w:szCs w:val="24"/>
        </w:rPr>
        <w:t xml:space="preserve"> za dodjelu bespovratnih sredstava aktivirat će se prema redoslijedu ostvarenih bodova prilikom procjene ukoliko, nakon provjere dodatne dokumentacije i procesa revizije proračunskih obrazaca, ostane dovoljno sredstava z</w:t>
      </w:r>
      <w:r w:rsidR="0006676E">
        <w:rPr>
          <w:snapToGrid/>
          <w:szCs w:val="24"/>
        </w:rPr>
        <w:t>a ugovaranje dodatnih projekata</w:t>
      </w:r>
      <w:r w:rsidRPr="00563803">
        <w:rPr>
          <w:snapToGrid/>
          <w:szCs w:val="24"/>
        </w:rPr>
        <w:t xml:space="preserve">. </w:t>
      </w:r>
    </w:p>
    <w:p w14:paraId="674AA0D1" w14:textId="77777777" w:rsidR="00F74197" w:rsidRPr="00563803" w:rsidRDefault="00F74197" w:rsidP="00F74197">
      <w:pPr>
        <w:jc w:val="both"/>
        <w:rPr>
          <w:snapToGrid/>
          <w:szCs w:val="24"/>
        </w:rPr>
      </w:pPr>
    </w:p>
    <w:p w14:paraId="35086192" w14:textId="77777777" w:rsidR="00F74197" w:rsidRPr="00563803" w:rsidRDefault="00F74197" w:rsidP="00D951D8">
      <w:pPr>
        <w:jc w:val="both"/>
        <w:rPr>
          <w:snapToGrid/>
          <w:szCs w:val="24"/>
        </w:rPr>
      </w:pPr>
      <w:r w:rsidRPr="00563803">
        <w:rPr>
          <w:snapToGrid/>
          <w:szCs w:val="24"/>
        </w:rPr>
        <w:t xml:space="preserve">Nakon provjere dostavljene </w:t>
      </w:r>
      <w:r w:rsidR="00043ECC">
        <w:rPr>
          <w:snapToGrid/>
          <w:szCs w:val="24"/>
        </w:rPr>
        <w:t>dokumentacije, predsjednik</w:t>
      </w:r>
      <w:r w:rsidRPr="00563803">
        <w:rPr>
          <w:snapToGrid/>
          <w:szCs w:val="24"/>
        </w:rPr>
        <w:t xml:space="preserve"> </w:t>
      </w:r>
      <w:r w:rsidR="0048147F">
        <w:rPr>
          <w:b/>
          <w:snapToGrid/>
          <w:szCs w:val="24"/>
        </w:rPr>
        <w:t>Stručne</w:t>
      </w:r>
      <w:r w:rsidRPr="00563803">
        <w:rPr>
          <w:b/>
          <w:snapToGrid/>
          <w:szCs w:val="24"/>
        </w:rPr>
        <w:t xml:space="preserve"> radn</w:t>
      </w:r>
      <w:r w:rsidR="0048147F">
        <w:rPr>
          <w:b/>
          <w:snapToGrid/>
          <w:szCs w:val="24"/>
        </w:rPr>
        <w:t xml:space="preserve">e </w:t>
      </w:r>
      <w:r w:rsidRPr="00563803">
        <w:rPr>
          <w:b/>
          <w:snapToGrid/>
          <w:szCs w:val="24"/>
        </w:rPr>
        <w:t>skupin</w:t>
      </w:r>
      <w:r w:rsidR="0048147F">
        <w:rPr>
          <w:b/>
          <w:snapToGrid/>
          <w:szCs w:val="24"/>
        </w:rPr>
        <w:t>e</w:t>
      </w:r>
      <w:r w:rsidR="00043ECC">
        <w:rPr>
          <w:snapToGrid/>
          <w:szCs w:val="24"/>
        </w:rPr>
        <w:t xml:space="preserve"> predlaže</w:t>
      </w:r>
      <w:r w:rsidRPr="00563803">
        <w:rPr>
          <w:snapToGrid/>
          <w:szCs w:val="24"/>
        </w:rPr>
        <w:t xml:space="preserve"> ko</w:t>
      </w:r>
      <w:r w:rsidR="0006676E">
        <w:rPr>
          <w:snapToGrid/>
          <w:szCs w:val="24"/>
        </w:rPr>
        <w:t>načnu listu odabranih projekata</w:t>
      </w:r>
      <w:r w:rsidRPr="00563803">
        <w:rPr>
          <w:snapToGrid/>
          <w:szCs w:val="24"/>
        </w:rPr>
        <w:t xml:space="preserve"> za dodjelu bespovratnih sredstava na odlučivanje </w:t>
      </w:r>
      <w:r w:rsidR="00E005E3">
        <w:rPr>
          <w:b/>
          <w:snapToGrid/>
          <w:szCs w:val="24"/>
        </w:rPr>
        <w:t>ministru</w:t>
      </w:r>
      <w:r w:rsidRPr="00563803">
        <w:rPr>
          <w:b/>
          <w:snapToGrid/>
          <w:szCs w:val="24"/>
        </w:rPr>
        <w:t xml:space="preserve"> zdrav</w:t>
      </w:r>
      <w:r w:rsidR="0048147F">
        <w:rPr>
          <w:b/>
          <w:snapToGrid/>
          <w:szCs w:val="24"/>
        </w:rPr>
        <w:t>stva</w:t>
      </w:r>
      <w:r w:rsidRPr="00563803">
        <w:rPr>
          <w:b/>
          <w:snapToGrid/>
          <w:szCs w:val="24"/>
        </w:rPr>
        <w:t xml:space="preserve"> </w:t>
      </w:r>
      <w:r w:rsidRPr="00563803">
        <w:rPr>
          <w:snapToGrid/>
          <w:szCs w:val="24"/>
        </w:rPr>
        <w:t>kao i prijedloge odgovora za projekte udruga kojima nije odobreno financiranje s informacijom o razlozima neprihvaćanja projekta i neodobravanja financijskih sredstava.</w:t>
      </w:r>
    </w:p>
    <w:p w14:paraId="1D93EA3E" w14:textId="77777777" w:rsidR="00F74197" w:rsidRPr="00563803" w:rsidRDefault="00F74197" w:rsidP="00D951D8">
      <w:pPr>
        <w:jc w:val="both"/>
        <w:rPr>
          <w:snapToGrid/>
          <w:szCs w:val="24"/>
        </w:rPr>
      </w:pPr>
    </w:p>
    <w:p w14:paraId="4E8E1BF2" w14:textId="1538351E" w:rsidR="00F74197" w:rsidRPr="00563803" w:rsidRDefault="00F74197" w:rsidP="00D951D8">
      <w:pPr>
        <w:jc w:val="both"/>
        <w:rPr>
          <w:b/>
          <w:snapToGrid/>
          <w:szCs w:val="24"/>
        </w:rPr>
      </w:pPr>
      <w:r w:rsidRPr="00563803">
        <w:rPr>
          <w:b/>
          <w:snapToGrid/>
          <w:szCs w:val="24"/>
        </w:rPr>
        <w:t>Na temelju prijedloga Stručne radne skupine Odluku o raspodjeli financijskih s</w:t>
      </w:r>
      <w:r w:rsidR="00D951D8">
        <w:rPr>
          <w:b/>
          <w:snapToGrid/>
          <w:szCs w:val="24"/>
        </w:rPr>
        <w:t xml:space="preserve">redstava donosi </w:t>
      </w:r>
      <w:r w:rsidR="00E005E3">
        <w:rPr>
          <w:b/>
          <w:snapToGrid/>
          <w:szCs w:val="24"/>
        </w:rPr>
        <w:t>ministar zdrav</w:t>
      </w:r>
      <w:r w:rsidR="0048147F">
        <w:rPr>
          <w:b/>
          <w:snapToGrid/>
          <w:szCs w:val="24"/>
        </w:rPr>
        <w:t>stva</w:t>
      </w:r>
      <w:r w:rsidR="00E005E3">
        <w:rPr>
          <w:b/>
          <w:snapToGrid/>
          <w:szCs w:val="24"/>
        </w:rPr>
        <w:t>.</w:t>
      </w:r>
    </w:p>
    <w:p w14:paraId="3CD3016F" w14:textId="77777777" w:rsidR="00F74197" w:rsidRPr="00563803" w:rsidRDefault="00F74197" w:rsidP="00D951D8">
      <w:pPr>
        <w:jc w:val="both"/>
        <w:rPr>
          <w:rFonts w:ascii="Arial Narrow" w:hAnsi="Arial Narrow" w:cs="Tahoma"/>
          <w:snapToGrid/>
          <w:sz w:val="22"/>
          <w:szCs w:val="22"/>
        </w:rPr>
      </w:pPr>
    </w:p>
    <w:p w14:paraId="05EAD618" w14:textId="550295D8" w:rsidR="0048147F" w:rsidRDefault="00E15657" w:rsidP="00D951D8">
      <w:pPr>
        <w:contextualSpacing/>
        <w:jc w:val="both"/>
        <w:rPr>
          <w:rFonts w:eastAsia="Calibri"/>
          <w:snapToGrid/>
          <w:szCs w:val="24"/>
        </w:rPr>
      </w:pPr>
      <w:r>
        <w:rPr>
          <w:rFonts w:eastAsia="Calibri"/>
          <w:snapToGrid/>
          <w:szCs w:val="24"/>
        </w:rPr>
        <w:t xml:space="preserve">Privremena lista </w:t>
      </w:r>
      <w:r w:rsidR="00F74197" w:rsidRPr="00F74197">
        <w:rPr>
          <w:rFonts w:eastAsia="Calibri"/>
          <w:snapToGrid/>
          <w:szCs w:val="24"/>
        </w:rPr>
        <w:t>će biti objavljen</w:t>
      </w:r>
      <w:r w:rsidR="00664C31">
        <w:rPr>
          <w:rFonts w:eastAsia="Calibri"/>
          <w:snapToGrid/>
          <w:szCs w:val="24"/>
        </w:rPr>
        <w:t>a</w:t>
      </w:r>
      <w:r w:rsidR="00F74197" w:rsidRPr="00F74197">
        <w:rPr>
          <w:rFonts w:eastAsia="Calibri"/>
          <w:snapToGrid/>
          <w:szCs w:val="24"/>
        </w:rPr>
        <w:t xml:space="preserve"> na </w:t>
      </w:r>
      <w:r w:rsidR="0048147F">
        <w:rPr>
          <w:rFonts w:eastAsia="Calibri"/>
          <w:snapToGrid/>
          <w:szCs w:val="24"/>
        </w:rPr>
        <w:t>Internetskoj</w:t>
      </w:r>
      <w:r w:rsidR="00F74197" w:rsidRPr="00F74197">
        <w:rPr>
          <w:rFonts w:eastAsia="Calibri"/>
          <w:snapToGrid/>
          <w:szCs w:val="24"/>
        </w:rPr>
        <w:t xml:space="preserve"> stranici </w:t>
      </w:r>
      <w:r w:rsidR="00E005E3">
        <w:rPr>
          <w:rFonts w:eastAsia="Calibri"/>
          <w:snapToGrid/>
          <w:szCs w:val="24"/>
        </w:rPr>
        <w:t>Ministarst</w:t>
      </w:r>
      <w:r w:rsidR="00F74197" w:rsidRPr="00F74197">
        <w:rPr>
          <w:rFonts w:eastAsia="Calibri"/>
          <w:snapToGrid/>
          <w:szCs w:val="24"/>
        </w:rPr>
        <w:t>va</w:t>
      </w:r>
      <w:r w:rsidR="0048147F">
        <w:rPr>
          <w:rFonts w:eastAsia="Calibri"/>
          <w:snapToGrid/>
          <w:szCs w:val="24"/>
        </w:rPr>
        <w:t xml:space="preserve"> zdravstva.</w:t>
      </w:r>
    </w:p>
    <w:p w14:paraId="5F3B5F73" w14:textId="6EAA62C4" w:rsidR="00D83909" w:rsidRDefault="00D83909" w:rsidP="00D951D8">
      <w:pPr>
        <w:contextualSpacing/>
        <w:jc w:val="both"/>
        <w:rPr>
          <w:rFonts w:eastAsia="Calibri"/>
          <w:snapToGrid/>
          <w:szCs w:val="24"/>
        </w:rPr>
      </w:pPr>
    </w:p>
    <w:p w14:paraId="199BFD9B" w14:textId="43A2DF0C" w:rsidR="00D83909" w:rsidRPr="00D83909" w:rsidRDefault="00D83909" w:rsidP="00D951D8">
      <w:pPr>
        <w:contextualSpacing/>
        <w:jc w:val="both"/>
        <w:rPr>
          <w:rFonts w:eastAsia="Calibri"/>
          <w:snapToGrid/>
          <w:szCs w:val="24"/>
        </w:rPr>
      </w:pPr>
      <w:r w:rsidRPr="00D83909">
        <w:rPr>
          <w:snapToGrid/>
          <w:szCs w:val="24"/>
        </w:rPr>
        <w:t xml:space="preserve">Odluka o raspodjeli financijskih sredstava </w:t>
      </w:r>
      <w:r w:rsidRPr="00D83909">
        <w:rPr>
          <w:rFonts w:eastAsia="Calibri"/>
          <w:snapToGrid/>
          <w:szCs w:val="24"/>
        </w:rPr>
        <w:t>će biti objavljena na Internetskoj stranici Ministarstva zdravstva</w:t>
      </w:r>
      <w:r w:rsidRPr="00D83909">
        <w:rPr>
          <w:snapToGrid/>
          <w:szCs w:val="24"/>
        </w:rPr>
        <w:t>.</w:t>
      </w:r>
    </w:p>
    <w:p w14:paraId="1D24173C" w14:textId="77777777" w:rsidR="00DC4770" w:rsidRDefault="00DC4770" w:rsidP="00D951D8">
      <w:pPr>
        <w:contextualSpacing/>
        <w:jc w:val="both"/>
        <w:rPr>
          <w:rFonts w:eastAsia="Calibri"/>
          <w:snapToGrid/>
          <w:szCs w:val="24"/>
        </w:rPr>
      </w:pPr>
    </w:p>
    <w:p w14:paraId="7B084CE4" w14:textId="36C230C7" w:rsidR="00664C31" w:rsidRPr="000D09F5" w:rsidRDefault="00E15657" w:rsidP="00664C31">
      <w:pPr>
        <w:jc w:val="both"/>
        <w:rPr>
          <w:snapToGrid/>
          <w:szCs w:val="24"/>
        </w:rPr>
      </w:pPr>
      <w:r w:rsidRPr="000D09F5">
        <w:rPr>
          <w:snapToGrid/>
          <w:szCs w:val="24"/>
        </w:rPr>
        <w:t>Prijavitelj</w:t>
      </w:r>
      <w:r w:rsidR="00F74197" w:rsidRPr="000D09F5">
        <w:rPr>
          <w:snapToGrid/>
          <w:szCs w:val="24"/>
        </w:rPr>
        <w:t xml:space="preserve"> može uputiti prigovor</w:t>
      </w:r>
      <w:r w:rsidR="00531EC3" w:rsidRPr="000D09F5">
        <w:rPr>
          <w:snapToGrid/>
          <w:szCs w:val="24"/>
        </w:rPr>
        <w:t xml:space="preserve"> na </w:t>
      </w:r>
      <w:r w:rsidR="00F74197" w:rsidRPr="000D09F5">
        <w:rPr>
          <w:snapToGrid/>
          <w:szCs w:val="24"/>
        </w:rPr>
        <w:t>neispunjavanj</w:t>
      </w:r>
      <w:r w:rsidR="00664C31" w:rsidRPr="000D09F5">
        <w:rPr>
          <w:snapToGrid/>
          <w:szCs w:val="24"/>
        </w:rPr>
        <w:t>e</w:t>
      </w:r>
      <w:r w:rsidR="00F74197" w:rsidRPr="000D09F5">
        <w:rPr>
          <w:snapToGrid/>
          <w:szCs w:val="24"/>
        </w:rPr>
        <w:t xml:space="preserve"> formalnih uvjeta natječaja </w:t>
      </w:r>
      <w:r w:rsidR="00664C31" w:rsidRPr="000D09F5">
        <w:rPr>
          <w:szCs w:val="24"/>
        </w:rPr>
        <w:t>u roku od 8 dana od dana zaprimanja pisane obavijesti</w:t>
      </w:r>
      <w:r w:rsidR="00664C31" w:rsidRPr="000D09F5">
        <w:rPr>
          <w:snapToGrid/>
          <w:szCs w:val="24"/>
        </w:rPr>
        <w:t>. Prigovor ne odgađa izvršenje navedenih odluka i provedbu Natječaja.</w:t>
      </w:r>
    </w:p>
    <w:p w14:paraId="087ABCEB" w14:textId="77777777" w:rsidR="00664C31" w:rsidRPr="00F74197" w:rsidRDefault="00664C31" w:rsidP="00664C31">
      <w:pPr>
        <w:jc w:val="both"/>
        <w:rPr>
          <w:snapToGrid/>
          <w:szCs w:val="24"/>
        </w:rPr>
      </w:pPr>
    </w:p>
    <w:p w14:paraId="3C007B09" w14:textId="0CF70805" w:rsidR="00D83909" w:rsidRPr="000D09F5" w:rsidRDefault="00664C31" w:rsidP="00D83909">
      <w:pPr>
        <w:jc w:val="both"/>
        <w:rPr>
          <w:snapToGrid/>
          <w:szCs w:val="24"/>
        </w:rPr>
      </w:pPr>
      <w:r w:rsidRPr="000D09F5">
        <w:rPr>
          <w:snapToGrid/>
          <w:szCs w:val="24"/>
        </w:rPr>
        <w:t>Prijavitelj može uputiti prigovor na O</w:t>
      </w:r>
      <w:r w:rsidR="00F74197" w:rsidRPr="000D09F5">
        <w:rPr>
          <w:snapToGrid/>
          <w:szCs w:val="24"/>
        </w:rPr>
        <w:t xml:space="preserve">dluku o dodjeli financijskih sredstava u roku od 8 dana od dana </w:t>
      </w:r>
      <w:r w:rsidR="00D83909" w:rsidRPr="000D09F5">
        <w:rPr>
          <w:snapToGrid/>
          <w:szCs w:val="24"/>
        </w:rPr>
        <w:t>zaprimanja pisane obavijesti o razlozima zbog kojih projekt zdravstvene organizacije nije financiran. Prigovor ne odgađa izvršenje navedenih odluka i provedbu Natječaja.</w:t>
      </w:r>
    </w:p>
    <w:p w14:paraId="4F608C03" w14:textId="77777777" w:rsidR="00D83909" w:rsidRDefault="00D83909" w:rsidP="00F74197">
      <w:pPr>
        <w:jc w:val="both"/>
        <w:rPr>
          <w:snapToGrid/>
          <w:color w:val="FF0000"/>
          <w:szCs w:val="24"/>
        </w:rPr>
      </w:pPr>
    </w:p>
    <w:p w14:paraId="25A752A1" w14:textId="5AB7035D" w:rsidR="00D83909" w:rsidRDefault="00D83909" w:rsidP="00F74197">
      <w:pPr>
        <w:jc w:val="both"/>
        <w:rPr>
          <w:snapToGrid/>
          <w:color w:val="FF0000"/>
          <w:szCs w:val="24"/>
        </w:rPr>
      </w:pPr>
    </w:p>
    <w:p w14:paraId="3A08EEC0" w14:textId="77777777" w:rsidR="009E3BEA" w:rsidRDefault="009E3BEA" w:rsidP="00F74197">
      <w:pPr>
        <w:jc w:val="both"/>
        <w:rPr>
          <w:snapToGrid/>
          <w:color w:val="FF0000"/>
          <w:szCs w:val="24"/>
        </w:rPr>
      </w:pPr>
    </w:p>
    <w:p w14:paraId="0CED01DD" w14:textId="77777777" w:rsidR="00F74197" w:rsidRPr="00563803" w:rsidRDefault="00F74197" w:rsidP="00F74197">
      <w:pPr>
        <w:jc w:val="center"/>
        <w:rPr>
          <w:rFonts w:ascii="Arial Narrow" w:hAnsi="Arial Narrow" w:cs="Arial"/>
          <w:b/>
          <w:snapToGri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hemeFill="background2" w:themeFillShade="BF"/>
        <w:tblLook w:val="04A0" w:firstRow="1" w:lastRow="0" w:firstColumn="1" w:lastColumn="0" w:noHBand="0" w:noVBand="1"/>
      </w:tblPr>
      <w:tblGrid>
        <w:gridCol w:w="9060"/>
      </w:tblGrid>
      <w:tr w:rsidR="00DC0449" w:rsidRPr="00CD4EDA" w14:paraId="24B39704" w14:textId="77777777" w:rsidTr="00DB3B5C">
        <w:tc>
          <w:tcPr>
            <w:tcW w:w="9288" w:type="dxa"/>
            <w:shd w:val="clear" w:color="auto" w:fill="C4BC96" w:themeFill="background2" w:themeFillShade="BF"/>
          </w:tcPr>
          <w:p w14:paraId="7B6D21B8" w14:textId="404162DC" w:rsidR="00DC0449" w:rsidRPr="00CD4EDA" w:rsidRDefault="00C47A90" w:rsidP="00312E18">
            <w:pPr>
              <w:pStyle w:val="Naslov2"/>
            </w:pPr>
            <w:bookmarkStart w:id="44" w:name="_Toc30161842"/>
            <w:bookmarkStart w:id="45" w:name="_Toc378951356"/>
            <w:r w:rsidRPr="004D123B">
              <w:rPr>
                <w:color w:val="auto"/>
              </w:rPr>
              <w:t>4.4</w:t>
            </w:r>
            <w:r w:rsidR="00AF37A3" w:rsidRPr="004D123B">
              <w:rPr>
                <w:color w:val="auto"/>
              </w:rPr>
              <w:t>.</w:t>
            </w:r>
            <w:r w:rsidRPr="004D123B">
              <w:rPr>
                <w:color w:val="auto"/>
              </w:rPr>
              <w:t xml:space="preserve"> </w:t>
            </w:r>
            <w:r w:rsidR="00F74197" w:rsidRPr="004D123B">
              <w:rPr>
                <w:color w:val="auto"/>
              </w:rPr>
              <w:t>Ugovaranje</w:t>
            </w:r>
            <w:r w:rsidR="00FF559B" w:rsidRPr="004D123B">
              <w:rPr>
                <w:color w:val="auto"/>
              </w:rPr>
              <w:t xml:space="preserve">, </w:t>
            </w:r>
            <w:r w:rsidR="00FF559B" w:rsidRPr="004D123B">
              <w:rPr>
                <w:rFonts w:ascii="Arial Narrow" w:hAnsi="Arial Narrow" w:cs="Arial"/>
                <w:color w:val="auto"/>
                <w:sz w:val="22"/>
                <w:szCs w:val="22"/>
              </w:rPr>
              <w:t xml:space="preserve"> </w:t>
            </w:r>
            <w:r w:rsidR="00FF559B" w:rsidRPr="004D123B">
              <w:rPr>
                <w:color w:val="auto"/>
              </w:rPr>
              <w:t>praćenje te obustavljanje i povrat isplaćenih sredstava</w:t>
            </w:r>
            <w:bookmarkEnd w:id="44"/>
            <w:r w:rsidR="00FF559B" w:rsidRPr="004D123B">
              <w:rPr>
                <w:color w:val="auto"/>
              </w:rPr>
              <w:t xml:space="preserve"> </w:t>
            </w:r>
            <w:bookmarkEnd w:id="45"/>
          </w:p>
        </w:tc>
      </w:tr>
    </w:tbl>
    <w:p w14:paraId="18B54202" w14:textId="77777777" w:rsidR="00FF559B" w:rsidRDefault="00FF559B" w:rsidP="00FF559B">
      <w:pPr>
        <w:spacing w:after="120"/>
        <w:contextualSpacing/>
        <w:jc w:val="both"/>
        <w:rPr>
          <w:rFonts w:ascii="Arial Narrow" w:eastAsia="SimSun" w:hAnsi="Arial Narrow"/>
          <w:snapToGrid/>
          <w:sz w:val="22"/>
          <w:szCs w:val="22"/>
        </w:rPr>
      </w:pPr>
    </w:p>
    <w:p w14:paraId="7CB1FA20" w14:textId="77777777" w:rsidR="00FF559B" w:rsidRDefault="00FF559B" w:rsidP="00FF559B">
      <w:pPr>
        <w:spacing w:after="120"/>
        <w:contextualSpacing/>
        <w:jc w:val="both"/>
        <w:rPr>
          <w:rFonts w:eastAsia="SimSun"/>
          <w:snapToGrid/>
          <w:szCs w:val="24"/>
        </w:rPr>
      </w:pPr>
      <w:r w:rsidRPr="00FF559B">
        <w:rPr>
          <w:rFonts w:eastAsia="SimSun"/>
          <w:snapToGrid/>
          <w:szCs w:val="24"/>
        </w:rPr>
        <w:t>Ministarstvo zdrav</w:t>
      </w:r>
      <w:r w:rsidR="00445A5E">
        <w:rPr>
          <w:rFonts w:eastAsia="SimSun"/>
          <w:snapToGrid/>
          <w:szCs w:val="24"/>
        </w:rPr>
        <w:t>stva</w:t>
      </w:r>
      <w:r w:rsidRPr="00FF559B">
        <w:rPr>
          <w:rFonts w:eastAsia="SimSun"/>
          <w:snapToGrid/>
          <w:szCs w:val="24"/>
        </w:rPr>
        <w:t xml:space="preserve"> </w:t>
      </w:r>
      <w:r w:rsidR="00105ECE">
        <w:rPr>
          <w:rFonts w:eastAsia="SimSun"/>
          <w:snapToGrid/>
          <w:szCs w:val="24"/>
        </w:rPr>
        <w:t>priprema i potpisuje</w:t>
      </w:r>
      <w:r w:rsidRPr="00FF559B">
        <w:rPr>
          <w:rFonts w:eastAsia="SimSun"/>
          <w:snapToGrid/>
          <w:szCs w:val="24"/>
        </w:rPr>
        <w:t xml:space="preserve"> ugovore s </w:t>
      </w:r>
      <w:r w:rsidR="005D0EAD">
        <w:rPr>
          <w:rFonts w:eastAsia="SimSun"/>
          <w:snapToGrid/>
          <w:szCs w:val="24"/>
        </w:rPr>
        <w:t>p</w:t>
      </w:r>
      <w:r w:rsidR="00E15657">
        <w:rPr>
          <w:rFonts w:eastAsia="SimSun"/>
          <w:snapToGrid/>
          <w:szCs w:val="24"/>
        </w:rPr>
        <w:t>rijaviteljima</w:t>
      </w:r>
      <w:r w:rsidR="000D6A5E">
        <w:rPr>
          <w:rFonts w:eastAsia="SimSun"/>
          <w:snapToGrid/>
          <w:szCs w:val="24"/>
        </w:rPr>
        <w:t xml:space="preserve"> </w:t>
      </w:r>
      <w:r w:rsidRPr="00FF559B">
        <w:rPr>
          <w:rFonts w:eastAsia="SimSun"/>
          <w:snapToGrid/>
          <w:szCs w:val="24"/>
        </w:rPr>
        <w:t>za čije su projekt</w:t>
      </w:r>
      <w:r w:rsidR="00E15657">
        <w:rPr>
          <w:rFonts w:eastAsia="SimSun"/>
          <w:snapToGrid/>
          <w:szCs w:val="24"/>
        </w:rPr>
        <w:t>e odobrena financijska sredstva</w:t>
      </w:r>
      <w:r w:rsidRPr="00FF559B">
        <w:rPr>
          <w:rFonts w:eastAsia="SimSun"/>
          <w:snapToGrid/>
          <w:szCs w:val="24"/>
        </w:rPr>
        <w:t xml:space="preserve"> sukladno visini raspoloživih sr</w:t>
      </w:r>
      <w:r w:rsidR="00105ECE">
        <w:rPr>
          <w:rFonts w:eastAsia="SimSun"/>
          <w:snapToGrid/>
          <w:szCs w:val="24"/>
        </w:rPr>
        <w:t>edstava</w:t>
      </w:r>
      <w:r w:rsidR="00E15657">
        <w:rPr>
          <w:rFonts w:eastAsia="SimSun"/>
          <w:snapToGrid/>
          <w:szCs w:val="24"/>
        </w:rPr>
        <w:t xml:space="preserve"> od igara na sreću</w:t>
      </w:r>
      <w:r w:rsidR="00105ECE">
        <w:rPr>
          <w:rFonts w:eastAsia="SimSun"/>
          <w:snapToGrid/>
          <w:szCs w:val="24"/>
        </w:rPr>
        <w:t>.</w:t>
      </w:r>
    </w:p>
    <w:p w14:paraId="52D58EB1" w14:textId="77777777" w:rsidR="00D951D8" w:rsidRPr="00FF559B" w:rsidRDefault="00D951D8" w:rsidP="00FF559B">
      <w:pPr>
        <w:spacing w:after="120"/>
        <w:contextualSpacing/>
        <w:jc w:val="both"/>
        <w:rPr>
          <w:rFonts w:eastAsia="Calibri"/>
          <w:snapToGrid/>
          <w:szCs w:val="24"/>
        </w:rPr>
      </w:pPr>
    </w:p>
    <w:p w14:paraId="65CFF9E2" w14:textId="637E6478" w:rsidR="00FF559B" w:rsidRPr="00FF559B" w:rsidRDefault="00FF559B" w:rsidP="00FF559B">
      <w:pPr>
        <w:jc w:val="both"/>
        <w:rPr>
          <w:snapToGrid/>
          <w:szCs w:val="24"/>
        </w:rPr>
      </w:pPr>
      <w:r w:rsidRPr="00FF559B">
        <w:rPr>
          <w:snapToGrid/>
          <w:szCs w:val="24"/>
        </w:rPr>
        <w:t xml:space="preserve">U roku od </w:t>
      </w:r>
      <w:r w:rsidR="00B93806" w:rsidRPr="00480235">
        <w:rPr>
          <w:b/>
          <w:snapToGrid/>
          <w:szCs w:val="24"/>
        </w:rPr>
        <w:t>30</w:t>
      </w:r>
      <w:r w:rsidRPr="00B93806">
        <w:rPr>
          <w:b/>
          <w:snapToGrid/>
          <w:color w:val="FF0000"/>
          <w:szCs w:val="24"/>
        </w:rPr>
        <w:t xml:space="preserve"> </w:t>
      </w:r>
      <w:r w:rsidRPr="00FF559B">
        <w:rPr>
          <w:b/>
          <w:snapToGrid/>
          <w:szCs w:val="24"/>
        </w:rPr>
        <w:t xml:space="preserve">dana </w:t>
      </w:r>
      <w:r w:rsidRPr="00FF559B">
        <w:rPr>
          <w:snapToGrid/>
          <w:szCs w:val="24"/>
        </w:rPr>
        <w:t xml:space="preserve">od donošenja </w:t>
      </w:r>
      <w:r w:rsidR="00D951D8">
        <w:rPr>
          <w:snapToGrid/>
          <w:szCs w:val="24"/>
        </w:rPr>
        <w:t>Odluke o prihvaćenim projektima</w:t>
      </w:r>
      <w:r w:rsidRPr="00FF559B">
        <w:rPr>
          <w:snapToGrid/>
          <w:szCs w:val="24"/>
        </w:rPr>
        <w:t xml:space="preserve"> </w:t>
      </w:r>
      <w:r w:rsidR="00E15657">
        <w:rPr>
          <w:snapToGrid/>
          <w:szCs w:val="24"/>
        </w:rPr>
        <w:t>prijavitelji</w:t>
      </w:r>
      <w:r w:rsidR="00D873C7">
        <w:rPr>
          <w:snapToGrid/>
          <w:szCs w:val="24"/>
        </w:rPr>
        <w:t xml:space="preserve">, </w:t>
      </w:r>
      <w:r w:rsidRPr="00FF559B">
        <w:rPr>
          <w:snapToGrid/>
          <w:szCs w:val="24"/>
        </w:rPr>
        <w:t>kojima je odobreno sufinanciranje</w:t>
      </w:r>
      <w:r w:rsidR="00D873C7">
        <w:rPr>
          <w:snapToGrid/>
          <w:szCs w:val="24"/>
        </w:rPr>
        <w:t>,</w:t>
      </w:r>
      <w:r w:rsidRPr="00FF559B">
        <w:rPr>
          <w:snapToGrid/>
          <w:szCs w:val="24"/>
        </w:rPr>
        <w:t xml:space="preserve"> imaju obvezu potpisati Ugovor o financijskim sredstvima za pr</w:t>
      </w:r>
      <w:r w:rsidR="00D951D8">
        <w:rPr>
          <w:snapToGrid/>
          <w:szCs w:val="24"/>
        </w:rPr>
        <w:t xml:space="preserve">ovedbu projekata </w:t>
      </w:r>
      <w:r w:rsidRPr="00FF559B">
        <w:rPr>
          <w:snapToGrid/>
          <w:szCs w:val="24"/>
        </w:rPr>
        <w:t xml:space="preserve">jer u protivnom gube pravo na sufinanciranje. </w:t>
      </w:r>
    </w:p>
    <w:p w14:paraId="76B24E48" w14:textId="77777777" w:rsidR="00FF559B" w:rsidRPr="00FF559B" w:rsidRDefault="00FF559B" w:rsidP="00FF559B">
      <w:pPr>
        <w:jc w:val="both"/>
        <w:rPr>
          <w:noProof/>
          <w:szCs w:val="24"/>
        </w:rPr>
      </w:pPr>
    </w:p>
    <w:p w14:paraId="317211AD" w14:textId="77777777" w:rsidR="00FF559B" w:rsidRDefault="00FF559B" w:rsidP="00FF559B">
      <w:pPr>
        <w:jc w:val="both"/>
        <w:rPr>
          <w:noProof/>
          <w:szCs w:val="24"/>
        </w:rPr>
      </w:pPr>
      <w:r w:rsidRPr="00FF559B">
        <w:rPr>
          <w:noProof/>
          <w:szCs w:val="24"/>
        </w:rPr>
        <w:t>Ministars</w:t>
      </w:r>
      <w:r w:rsidR="00F25B21">
        <w:rPr>
          <w:noProof/>
          <w:szCs w:val="24"/>
        </w:rPr>
        <w:t>tvo</w:t>
      </w:r>
      <w:r w:rsidRPr="00FF559B">
        <w:rPr>
          <w:noProof/>
          <w:szCs w:val="24"/>
        </w:rPr>
        <w:t xml:space="preserve"> </w:t>
      </w:r>
      <w:r w:rsidR="00445A5E">
        <w:rPr>
          <w:noProof/>
          <w:szCs w:val="24"/>
        </w:rPr>
        <w:t xml:space="preserve">zdravstva </w:t>
      </w:r>
      <w:r w:rsidRPr="00FF559B">
        <w:rPr>
          <w:noProof/>
          <w:szCs w:val="24"/>
        </w:rPr>
        <w:t xml:space="preserve">će kontrolirati namjensko trošenje odobrenih sredstava, na temelju obveznog opisnog i financijskog izvješća koji su </w:t>
      </w:r>
      <w:r w:rsidR="005D0EAD">
        <w:rPr>
          <w:noProof/>
          <w:szCs w:val="24"/>
        </w:rPr>
        <w:t xml:space="preserve">korisnici </w:t>
      </w:r>
      <w:r w:rsidRPr="00FF559B">
        <w:rPr>
          <w:noProof/>
          <w:szCs w:val="24"/>
        </w:rPr>
        <w:t>dužn</w:t>
      </w:r>
      <w:r w:rsidR="00E15657">
        <w:rPr>
          <w:noProof/>
          <w:szCs w:val="24"/>
        </w:rPr>
        <w:t>i</w:t>
      </w:r>
      <w:r w:rsidRPr="00FF559B">
        <w:rPr>
          <w:noProof/>
          <w:szCs w:val="24"/>
        </w:rPr>
        <w:t xml:space="preserve"> dostavljati, u skladu s odredbama Ugovora o financiranju projekta.</w:t>
      </w:r>
    </w:p>
    <w:p w14:paraId="001CD485" w14:textId="77777777" w:rsidR="00FF559B" w:rsidRPr="00FF559B" w:rsidRDefault="00FF559B" w:rsidP="00FF559B">
      <w:pPr>
        <w:jc w:val="both"/>
        <w:rPr>
          <w:noProof/>
          <w:szCs w:val="24"/>
        </w:rPr>
      </w:pPr>
    </w:p>
    <w:p w14:paraId="332D3826" w14:textId="77777777" w:rsidR="00FF559B" w:rsidRPr="00FF559B" w:rsidRDefault="00FF559B" w:rsidP="00FF559B">
      <w:pPr>
        <w:jc w:val="both"/>
        <w:rPr>
          <w:noProof/>
          <w:szCs w:val="24"/>
        </w:rPr>
      </w:pPr>
      <w:r w:rsidRPr="00FF559B">
        <w:rPr>
          <w:noProof/>
          <w:szCs w:val="24"/>
        </w:rPr>
        <w:t xml:space="preserve">U slučaju kada </w:t>
      </w:r>
      <w:r w:rsidR="00826DE4" w:rsidRPr="00826DE4">
        <w:rPr>
          <w:noProof/>
          <w:szCs w:val="24"/>
        </w:rPr>
        <w:t xml:space="preserve">zdravstvena organizacija </w:t>
      </w:r>
      <w:r w:rsidRPr="00FF559B">
        <w:rPr>
          <w:noProof/>
          <w:szCs w:val="24"/>
        </w:rPr>
        <w:t>nenamjenski utroši odobrena financijska sredstva ili na drugi način krši obveze proizašle iz ugovora, daljnje financ</w:t>
      </w:r>
      <w:r w:rsidR="00043ECC">
        <w:rPr>
          <w:noProof/>
          <w:szCs w:val="24"/>
        </w:rPr>
        <w:t>iranje će se ukinuti i zatražit će se</w:t>
      </w:r>
      <w:r w:rsidRPr="00FF559B">
        <w:rPr>
          <w:noProof/>
          <w:szCs w:val="24"/>
        </w:rPr>
        <w:t xml:space="preserve"> povrat uplaćenih sredstava uz pripadajuću zakonsku kamatu.</w:t>
      </w:r>
    </w:p>
    <w:p w14:paraId="68CFDEEC" w14:textId="77777777" w:rsidR="00FF559B" w:rsidRPr="00F86867" w:rsidRDefault="00FF559B" w:rsidP="00FF559B">
      <w:pPr>
        <w:jc w:val="both"/>
        <w:rPr>
          <w:strike/>
          <w:noProof/>
          <w:szCs w:val="24"/>
        </w:rPr>
      </w:pPr>
    </w:p>
    <w:p w14:paraId="594CD90C" w14:textId="77777777" w:rsidR="00E25EB6" w:rsidRDefault="00E25EB6" w:rsidP="001E2E58">
      <w:pPr>
        <w:rPr>
          <w:bCs/>
          <w:szCs w:val="24"/>
        </w:rPr>
      </w:pPr>
    </w:p>
    <w:p w14:paraId="3C74EFC7" w14:textId="77777777" w:rsidR="00E25EB6" w:rsidRPr="00FF559B" w:rsidRDefault="00E25EB6" w:rsidP="001E2E58">
      <w:pPr>
        <w:rPr>
          <w:bCs/>
          <w:szCs w:val="24"/>
        </w:rPr>
      </w:pPr>
    </w:p>
    <w:p w14:paraId="6D1F6B80" w14:textId="77777777" w:rsidR="008716ED" w:rsidRPr="00B0218E" w:rsidRDefault="008716ED" w:rsidP="008716ED">
      <w:pPr>
        <w:pStyle w:val="Bezproreda"/>
        <w:ind w:left="567"/>
        <w:rPr>
          <w:noProof/>
          <w:color w:val="0070C0"/>
          <w:szCs w:val="24"/>
          <w:lang w:val="hr-HR"/>
        </w:rPr>
      </w:pPr>
      <w:bookmarkStart w:id="46" w:name="_Toc40507661"/>
    </w:p>
    <w:p w14:paraId="696BEEE8" w14:textId="77777777" w:rsidR="0076440E" w:rsidRPr="00B0218E" w:rsidRDefault="0076440E" w:rsidP="0076440E">
      <w:pPr>
        <w:pStyle w:val="Bezproreda"/>
        <w:ind w:left="567"/>
        <w:rPr>
          <w:noProof/>
          <w:color w:val="FF0000"/>
          <w:szCs w:val="24"/>
          <w:lang w:val="hr-HR"/>
        </w:rPr>
      </w:pPr>
    </w:p>
    <w:p w14:paraId="6CB91937" w14:textId="4F46140F" w:rsidR="00E25EB6" w:rsidRPr="00E25EB6" w:rsidRDefault="00025E4E" w:rsidP="00607187">
      <w:pPr>
        <w:pStyle w:val="Odlomakpopisa"/>
        <w:numPr>
          <w:ilvl w:val="0"/>
          <w:numId w:val="14"/>
        </w:numPr>
        <w:tabs>
          <w:tab w:val="left" w:pos="0"/>
        </w:tabs>
        <w:autoSpaceDE w:val="0"/>
        <w:autoSpaceDN w:val="0"/>
        <w:adjustRightInd w:val="0"/>
        <w:rPr>
          <w:rFonts w:eastAsia="Calibri"/>
          <w:b/>
          <w:szCs w:val="24"/>
        </w:rPr>
      </w:pPr>
      <w:r>
        <w:rPr>
          <w:rFonts w:eastAsia="Calibri"/>
          <w:b/>
          <w:szCs w:val="24"/>
        </w:rPr>
        <w:t>O</w:t>
      </w:r>
      <w:r w:rsidR="00E25EB6" w:rsidRPr="00E25EB6">
        <w:rPr>
          <w:rFonts w:eastAsia="Calibri"/>
          <w:b/>
          <w:szCs w:val="24"/>
        </w:rPr>
        <w:t>BRASCI ZA</w:t>
      </w:r>
      <w:r w:rsidR="00BF4758" w:rsidRPr="00BF4758">
        <w:rPr>
          <w:rFonts w:eastAsia="Calibri"/>
          <w:b/>
          <w:szCs w:val="24"/>
        </w:rPr>
        <w:t xml:space="preserve"> PRIJAVU PROJEKTA</w:t>
      </w:r>
    </w:p>
    <w:p w14:paraId="14093224" w14:textId="77777777" w:rsidR="00E25EB6" w:rsidRPr="00620BB9" w:rsidRDefault="00E25EB6" w:rsidP="00E25EB6">
      <w:pPr>
        <w:tabs>
          <w:tab w:val="left" w:pos="709"/>
        </w:tabs>
        <w:autoSpaceDE w:val="0"/>
        <w:autoSpaceDN w:val="0"/>
        <w:adjustRightInd w:val="0"/>
        <w:rPr>
          <w:rFonts w:eastAsia="Calibri"/>
          <w:szCs w:val="24"/>
        </w:rPr>
      </w:pPr>
    </w:p>
    <w:p w14:paraId="3FD55CEE" w14:textId="77777777" w:rsidR="00E25EB6" w:rsidRPr="00BF4758" w:rsidRDefault="00E25EB6" w:rsidP="00E25EB6">
      <w:pPr>
        <w:tabs>
          <w:tab w:val="left" w:pos="709"/>
        </w:tabs>
        <w:autoSpaceDE w:val="0"/>
        <w:autoSpaceDN w:val="0"/>
        <w:adjustRightInd w:val="0"/>
        <w:rPr>
          <w:rFonts w:eastAsia="Calibri"/>
          <w:b/>
          <w:szCs w:val="24"/>
          <w:u w:val="single"/>
        </w:rPr>
      </w:pPr>
      <w:r w:rsidRPr="00BF4758">
        <w:rPr>
          <w:rFonts w:eastAsia="Calibri"/>
          <w:b/>
          <w:szCs w:val="24"/>
          <w:u w:val="single"/>
        </w:rPr>
        <w:t>Obvezni obrasci za prijavu projekta</w:t>
      </w:r>
    </w:p>
    <w:p w14:paraId="775AE5BB" w14:textId="77777777" w:rsidR="00E25EB6" w:rsidRPr="00620BB9" w:rsidRDefault="00E25EB6" w:rsidP="00E25EB6">
      <w:pPr>
        <w:tabs>
          <w:tab w:val="left" w:pos="709"/>
        </w:tabs>
        <w:autoSpaceDE w:val="0"/>
        <w:autoSpaceDN w:val="0"/>
        <w:adjustRightInd w:val="0"/>
        <w:rPr>
          <w:rFonts w:eastAsia="Calibri"/>
          <w:szCs w:val="24"/>
          <w:u w:val="single"/>
        </w:rPr>
      </w:pPr>
    </w:p>
    <w:p w14:paraId="752C3DE0"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Obrazac Z1</w:t>
      </w:r>
      <w:r w:rsidRPr="00620BB9">
        <w:rPr>
          <w:rFonts w:eastAsia="Calibri"/>
          <w:szCs w:val="24"/>
        </w:rPr>
        <w:tab/>
        <w:t>Obrazac opisa projekta za zdravstvene organizacije (Word format)</w:t>
      </w:r>
    </w:p>
    <w:p w14:paraId="3D4EBFD3" w14:textId="3DA5712E"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Z2 </w:t>
      </w:r>
      <w:r w:rsidRPr="00620BB9">
        <w:rPr>
          <w:rFonts w:eastAsia="Calibri"/>
          <w:szCs w:val="24"/>
        </w:rPr>
        <w:tab/>
        <w:t>Obrazac proračuna za zdravstvene organizacije (</w:t>
      </w:r>
      <w:proofErr w:type="spellStart"/>
      <w:r w:rsidRPr="00620BB9">
        <w:rPr>
          <w:rFonts w:eastAsia="Calibri"/>
          <w:szCs w:val="24"/>
        </w:rPr>
        <w:t>Excell</w:t>
      </w:r>
      <w:proofErr w:type="spellEnd"/>
      <w:r w:rsidR="00BF4758" w:rsidRPr="00BF4758">
        <w:t xml:space="preserve"> </w:t>
      </w:r>
      <w:r w:rsidR="00BF4758" w:rsidRPr="00BF4758">
        <w:rPr>
          <w:rFonts w:eastAsia="Calibri"/>
          <w:szCs w:val="24"/>
        </w:rPr>
        <w:t>format</w:t>
      </w:r>
      <w:r w:rsidRPr="00620BB9">
        <w:rPr>
          <w:rFonts w:eastAsia="Calibri"/>
          <w:szCs w:val="24"/>
        </w:rPr>
        <w:t>)</w:t>
      </w:r>
    </w:p>
    <w:p w14:paraId="1121C876" w14:textId="5842B08E" w:rsidR="00043ECC" w:rsidRPr="00620BB9" w:rsidRDefault="00043ECC" w:rsidP="00E25EB6">
      <w:pPr>
        <w:tabs>
          <w:tab w:val="left" w:pos="709"/>
        </w:tabs>
        <w:autoSpaceDE w:val="0"/>
        <w:autoSpaceDN w:val="0"/>
        <w:adjustRightInd w:val="0"/>
        <w:rPr>
          <w:rFonts w:eastAsia="Calibri"/>
          <w:szCs w:val="24"/>
        </w:rPr>
      </w:pPr>
      <w:r>
        <w:rPr>
          <w:rFonts w:eastAsia="Calibri"/>
          <w:szCs w:val="24"/>
        </w:rPr>
        <w:t xml:space="preserve">Obrazac B4 </w:t>
      </w:r>
      <w:r>
        <w:rPr>
          <w:rFonts w:eastAsia="Calibri"/>
          <w:szCs w:val="24"/>
        </w:rPr>
        <w:tab/>
        <w:t>Obrazac izjave o partnerstvu</w:t>
      </w:r>
      <w:r w:rsidR="00BF4758">
        <w:rPr>
          <w:rFonts w:eastAsia="Calibri"/>
          <w:szCs w:val="24"/>
        </w:rPr>
        <w:t xml:space="preserve"> </w:t>
      </w:r>
      <w:r w:rsidR="00BF4758" w:rsidRPr="00BF4758">
        <w:rPr>
          <w:rFonts w:eastAsia="Calibri"/>
          <w:szCs w:val="24"/>
        </w:rPr>
        <w:t>(Word format)</w:t>
      </w:r>
    </w:p>
    <w:p w14:paraId="117C274F" w14:textId="77777777" w:rsidR="00BF4758" w:rsidRDefault="00E25EB6" w:rsidP="00E25EB6">
      <w:pPr>
        <w:tabs>
          <w:tab w:val="left" w:pos="709"/>
        </w:tabs>
        <w:autoSpaceDE w:val="0"/>
        <w:autoSpaceDN w:val="0"/>
        <w:adjustRightInd w:val="0"/>
        <w:rPr>
          <w:rFonts w:eastAsia="Calibri"/>
          <w:szCs w:val="24"/>
        </w:rPr>
      </w:pPr>
      <w:r w:rsidRPr="00620BB9">
        <w:rPr>
          <w:rFonts w:eastAsia="Calibri"/>
          <w:szCs w:val="24"/>
        </w:rPr>
        <w:t>Obrazac B5</w:t>
      </w:r>
      <w:r w:rsidRPr="00620BB9">
        <w:rPr>
          <w:rFonts w:eastAsia="Calibri"/>
          <w:szCs w:val="24"/>
        </w:rPr>
        <w:tab/>
        <w:t xml:space="preserve">Obrazac Životopisa voditelja projekta </w:t>
      </w:r>
      <w:r w:rsidR="00025E4E">
        <w:rPr>
          <w:rFonts w:eastAsia="Calibri"/>
          <w:szCs w:val="24"/>
        </w:rPr>
        <w:t>zdravstvene organizacije</w:t>
      </w:r>
      <w:r w:rsidR="00A7476E">
        <w:rPr>
          <w:rFonts w:eastAsia="Calibri"/>
          <w:szCs w:val="24"/>
        </w:rPr>
        <w:t xml:space="preserve"> i partnera</w:t>
      </w:r>
      <w:r w:rsidR="00025E4E">
        <w:rPr>
          <w:rFonts w:eastAsia="Calibri"/>
          <w:szCs w:val="24"/>
        </w:rPr>
        <w:t xml:space="preserve"> </w:t>
      </w:r>
    </w:p>
    <w:p w14:paraId="5814234B" w14:textId="571935F0" w:rsidR="00E25EB6" w:rsidRPr="00620BB9" w:rsidRDefault="00BF4758" w:rsidP="00E25EB6">
      <w:pPr>
        <w:tabs>
          <w:tab w:val="left" w:pos="709"/>
        </w:tabs>
        <w:autoSpaceDE w:val="0"/>
        <w:autoSpaceDN w:val="0"/>
        <w:adjustRightInd w:val="0"/>
        <w:rPr>
          <w:rFonts w:eastAsia="Calibri"/>
          <w:szCs w:val="24"/>
        </w:rPr>
      </w:pPr>
      <w:r>
        <w:rPr>
          <w:rFonts w:eastAsia="Calibri"/>
          <w:szCs w:val="24"/>
        </w:rPr>
        <w:tab/>
      </w:r>
      <w:r>
        <w:rPr>
          <w:rFonts w:eastAsia="Calibri"/>
          <w:szCs w:val="24"/>
        </w:rPr>
        <w:tab/>
      </w:r>
      <w:r w:rsidR="00E25EB6" w:rsidRPr="00620BB9">
        <w:rPr>
          <w:rFonts w:eastAsia="Calibri"/>
          <w:szCs w:val="24"/>
        </w:rPr>
        <w:t>(Word format)</w:t>
      </w:r>
    </w:p>
    <w:p w14:paraId="6F90E817" w14:textId="77777777" w:rsidR="00312E18" w:rsidRPr="00620BB9" w:rsidRDefault="00312E18" w:rsidP="00E25EB6">
      <w:pPr>
        <w:tabs>
          <w:tab w:val="left" w:pos="709"/>
        </w:tabs>
        <w:autoSpaceDE w:val="0"/>
        <w:autoSpaceDN w:val="0"/>
        <w:adjustRightInd w:val="0"/>
        <w:rPr>
          <w:rFonts w:eastAsia="Calibri"/>
          <w:szCs w:val="24"/>
          <w:u w:val="single"/>
        </w:rPr>
      </w:pPr>
    </w:p>
    <w:p w14:paraId="6F124E6A"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Obrazac za procjenu projekta</w:t>
      </w:r>
    </w:p>
    <w:p w14:paraId="2C573052" w14:textId="77777777" w:rsidR="00E25EB6" w:rsidRPr="00620BB9" w:rsidRDefault="00E25EB6" w:rsidP="00E25EB6">
      <w:pPr>
        <w:tabs>
          <w:tab w:val="left" w:pos="709"/>
        </w:tabs>
        <w:autoSpaceDE w:val="0"/>
        <w:autoSpaceDN w:val="0"/>
        <w:adjustRightInd w:val="0"/>
        <w:rPr>
          <w:rFonts w:eastAsia="Calibri"/>
          <w:szCs w:val="24"/>
          <w:u w:val="single"/>
        </w:rPr>
      </w:pPr>
    </w:p>
    <w:p w14:paraId="27E57E5A"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Z3 </w:t>
      </w:r>
      <w:r w:rsidRPr="00620BB9">
        <w:rPr>
          <w:rFonts w:eastAsia="Calibri"/>
          <w:szCs w:val="24"/>
        </w:rPr>
        <w:tab/>
        <w:t>Obrazac za ocjenu prijedloga projekta za zdravstvene organizacije</w:t>
      </w:r>
    </w:p>
    <w:p w14:paraId="2A2CFDE4" w14:textId="77777777" w:rsidR="00E25EB6" w:rsidRDefault="00E25EB6" w:rsidP="00E25EB6">
      <w:pPr>
        <w:tabs>
          <w:tab w:val="left" w:pos="709"/>
        </w:tabs>
        <w:autoSpaceDE w:val="0"/>
        <w:autoSpaceDN w:val="0"/>
        <w:adjustRightInd w:val="0"/>
        <w:rPr>
          <w:rFonts w:eastAsia="Calibri"/>
          <w:szCs w:val="24"/>
        </w:rPr>
      </w:pPr>
    </w:p>
    <w:p w14:paraId="1B14DA57" w14:textId="77777777" w:rsidR="00E25EB6" w:rsidRPr="00620BB9" w:rsidRDefault="00E25EB6" w:rsidP="00E25EB6">
      <w:pPr>
        <w:tabs>
          <w:tab w:val="left" w:pos="709"/>
        </w:tabs>
        <w:autoSpaceDE w:val="0"/>
        <w:autoSpaceDN w:val="0"/>
        <w:adjustRightInd w:val="0"/>
        <w:rPr>
          <w:rFonts w:eastAsia="Calibri"/>
          <w:szCs w:val="24"/>
          <w:u w:val="single"/>
        </w:rPr>
      </w:pPr>
      <w:r w:rsidRPr="00620BB9">
        <w:rPr>
          <w:rFonts w:eastAsia="Calibri"/>
          <w:szCs w:val="24"/>
          <w:u w:val="single"/>
        </w:rPr>
        <w:t>Obrasci za provedbu projekta i izvještavanje</w:t>
      </w:r>
    </w:p>
    <w:p w14:paraId="0A08EC2A" w14:textId="77777777" w:rsidR="00E25EB6" w:rsidRPr="00620BB9" w:rsidRDefault="00E25EB6" w:rsidP="00E25EB6">
      <w:pPr>
        <w:tabs>
          <w:tab w:val="left" w:pos="709"/>
        </w:tabs>
        <w:autoSpaceDE w:val="0"/>
        <w:autoSpaceDN w:val="0"/>
        <w:adjustRightInd w:val="0"/>
        <w:rPr>
          <w:rFonts w:eastAsia="Calibri"/>
          <w:szCs w:val="24"/>
          <w:u w:val="single"/>
        </w:rPr>
      </w:pPr>
    </w:p>
    <w:p w14:paraId="1358AF59" w14:textId="77777777"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Z4 </w:t>
      </w:r>
      <w:r w:rsidRPr="00620BB9">
        <w:rPr>
          <w:rFonts w:eastAsia="Calibri"/>
          <w:szCs w:val="24"/>
        </w:rPr>
        <w:tab/>
        <w:t>Obrazac Ugovora o financiranju</w:t>
      </w:r>
    </w:p>
    <w:p w14:paraId="0CD1171B" w14:textId="77777777" w:rsidR="00E25EB6" w:rsidRPr="00620BB9"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Z5 </w:t>
      </w:r>
      <w:r w:rsidRPr="00620BB9">
        <w:rPr>
          <w:rFonts w:eastAsia="Calibri"/>
          <w:szCs w:val="24"/>
        </w:rPr>
        <w:tab/>
        <w:t>Obrazac opisnog izvještaja projekta</w:t>
      </w:r>
    </w:p>
    <w:p w14:paraId="4C702273" w14:textId="512AB3C5" w:rsidR="00E25EB6" w:rsidRDefault="00E25EB6" w:rsidP="00E25EB6">
      <w:pPr>
        <w:tabs>
          <w:tab w:val="left" w:pos="709"/>
        </w:tabs>
        <w:autoSpaceDE w:val="0"/>
        <w:autoSpaceDN w:val="0"/>
        <w:adjustRightInd w:val="0"/>
        <w:rPr>
          <w:rFonts w:eastAsia="Calibri"/>
          <w:szCs w:val="24"/>
        </w:rPr>
      </w:pPr>
      <w:r w:rsidRPr="00620BB9">
        <w:rPr>
          <w:rFonts w:eastAsia="Calibri"/>
          <w:szCs w:val="24"/>
        </w:rPr>
        <w:t xml:space="preserve">Obrazac Z6 </w:t>
      </w:r>
      <w:r w:rsidRPr="00620BB9">
        <w:rPr>
          <w:rFonts w:eastAsia="Calibri"/>
          <w:szCs w:val="24"/>
        </w:rPr>
        <w:tab/>
        <w:t>Obrazac financijskog izvještaja projekta</w:t>
      </w:r>
      <w:bookmarkEnd w:id="46"/>
    </w:p>
    <w:p w14:paraId="7A4388F1" w14:textId="77777777" w:rsidR="009E3BEA" w:rsidRPr="00620BB9" w:rsidRDefault="009E3BEA" w:rsidP="009E3BEA">
      <w:pPr>
        <w:tabs>
          <w:tab w:val="left" w:pos="709"/>
        </w:tabs>
        <w:autoSpaceDE w:val="0"/>
        <w:autoSpaceDN w:val="0"/>
        <w:adjustRightInd w:val="0"/>
        <w:rPr>
          <w:rFonts w:eastAsia="Calibri"/>
          <w:szCs w:val="24"/>
        </w:rPr>
      </w:pPr>
      <w:r w:rsidRPr="00620BB9">
        <w:rPr>
          <w:rFonts w:eastAsia="Calibri"/>
          <w:szCs w:val="24"/>
        </w:rPr>
        <w:t xml:space="preserve">Obrazac C1 </w:t>
      </w:r>
      <w:r w:rsidRPr="00620BB9">
        <w:rPr>
          <w:rFonts w:eastAsia="Calibri"/>
          <w:szCs w:val="24"/>
        </w:rPr>
        <w:tab/>
        <w:t>Obrazac za provedbu terenskog posjeta</w:t>
      </w:r>
    </w:p>
    <w:p w14:paraId="6E3F77A3" w14:textId="77777777" w:rsidR="009E3BEA" w:rsidRPr="00620BB9" w:rsidRDefault="009E3BEA" w:rsidP="00E25EB6">
      <w:pPr>
        <w:tabs>
          <w:tab w:val="left" w:pos="709"/>
        </w:tabs>
        <w:autoSpaceDE w:val="0"/>
        <w:autoSpaceDN w:val="0"/>
        <w:adjustRightInd w:val="0"/>
        <w:rPr>
          <w:rFonts w:eastAsia="Calibri"/>
          <w:szCs w:val="24"/>
        </w:rPr>
      </w:pPr>
    </w:p>
    <w:sectPr w:rsidR="009E3BEA" w:rsidRPr="00620BB9" w:rsidSect="00722B5D">
      <w:footerReference w:type="defaul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9F2D" w14:textId="77777777" w:rsidR="00A971E7" w:rsidRDefault="00A971E7" w:rsidP="00B96B0D">
      <w:r>
        <w:separator/>
      </w:r>
    </w:p>
  </w:endnote>
  <w:endnote w:type="continuationSeparator" w:id="0">
    <w:p w14:paraId="4DB9EB00" w14:textId="77777777" w:rsidR="00A971E7" w:rsidRDefault="00A971E7" w:rsidP="00B9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Bold">
    <w:altName w:val="Times New Roman"/>
    <w:panose1 w:val="02020803070505020304"/>
    <w:charset w:val="00"/>
    <w:family w:val="auto"/>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00"/>
    <w:family w:val="roman"/>
    <w:pitch w:val="default"/>
  </w:font>
  <w:font w:name="TTECt00">
    <w:altName w:val="Calibri"/>
    <w:panose1 w:val="00000000000000000000"/>
    <w:charset w:val="00"/>
    <w:family w:val="auto"/>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F24F" w14:textId="7281F85E" w:rsidR="00A971E7" w:rsidRDefault="00A971E7">
    <w:pPr>
      <w:pStyle w:val="Podnoje"/>
      <w:jc w:val="right"/>
    </w:pPr>
    <w:r>
      <w:fldChar w:fldCharType="begin"/>
    </w:r>
    <w:r>
      <w:instrText xml:space="preserve"> PAGE   \* MERGEFORMAT </w:instrText>
    </w:r>
    <w:r>
      <w:fldChar w:fldCharType="separate"/>
    </w:r>
    <w:r w:rsidR="00BE2789">
      <w:rPr>
        <w:noProof/>
      </w:rPr>
      <w:t>21</w:t>
    </w:r>
    <w:r>
      <w:rPr>
        <w:noProof/>
      </w:rPr>
      <w:fldChar w:fldCharType="end"/>
    </w:r>
  </w:p>
  <w:p w14:paraId="48E78E79" w14:textId="77777777" w:rsidR="00A971E7" w:rsidRDefault="00A971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17B7" w14:textId="77777777" w:rsidR="00A971E7" w:rsidRDefault="00A971E7" w:rsidP="00B96B0D">
      <w:r>
        <w:separator/>
      </w:r>
    </w:p>
  </w:footnote>
  <w:footnote w:type="continuationSeparator" w:id="0">
    <w:p w14:paraId="704FD188" w14:textId="77777777" w:rsidR="00A971E7" w:rsidRDefault="00A971E7" w:rsidP="00B96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C7E88"/>
    <w:multiLevelType w:val="hybridMultilevel"/>
    <w:tmpl w:val="1A9666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9F0993"/>
    <w:multiLevelType w:val="hybridMultilevel"/>
    <w:tmpl w:val="E8849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B40868"/>
    <w:multiLevelType w:val="hybridMultilevel"/>
    <w:tmpl w:val="62E42C26"/>
    <w:lvl w:ilvl="0" w:tplc="041A0001">
      <w:start w:val="1"/>
      <w:numFmt w:val="bullet"/>
      <w:lvlText w:val=""/>
      <w:lvlJc w:val="left"/>
      <w:pPr>
        <w:tabs>
          <w:tab w:val="num" w:pos="11"/>
        </w:tabs>
        <w:ind w:left="11" w:hanging="360"/>
      </w:pPr>
      <w:rPr>
        <w:rFonts w:ascii="Symbol" w:hAnsi="Symbol" w:hint="default"/>
        <w:sz w:val="20"/>
      </w:rPr>
    </w:lvl>
    <w:lvl w:ilvl="1" w:tplc="746E0390">
      <w:start w:val="4"/>
      <w:numFmt w:val="bullet"/>
      <w:lvlText w:val="-"/>
      <w:lvlJc w:val="left"/>
      <w:pPr>
        <w:tabs>
          <w:tab w:val="num" w:pos="731"/>
        </w:tabs>
        <w:ind w:left="731" w:hanging="360"/>
      </w:pPr>
      <w:rPr>
        <w:rFonts w:ascii="Arial" w:eastAsia="Times New Roman" w:hAnsi="Arial" w:cs="Arial" w:hint="default"/>
      </w:rPr>
    </w:lvl>
    <w:lvl w:ilvl="2" w:tplc="E4460B0C">
      <w:start w:val="1"/>
      <w:numFmt w:val="lowerLetter"/>
      <w:lvlText w:val="%3)"/>
      <w:lvlJc w:val="left"/>
      <w:pPr>
        <w:tabs>
          <w:tab w:val="num" w:pos="1631"/>
        </w:tabs>
        <w:ind w:left="1631" w:hanging="360"/>
      </w:pPr>
    </w:lvl>
    <w:lvl w:ilvl="3" w:tplc="250ED92A">
      <w:start w:val="6"/>
      <w:numFmt w:val="decimal"/>
      <w:lvlText w:val="%4."/>
      <w:lvlJc w:val="left"/>
      <w:pPr>
        <w:tabs>
          <w:tab w:val="num" w:pos="2171"/>
        </w:tabs>
        <w:ind w:left="2171" w:hanging="360"/>
      </w:pPr>
      <w:rPr>
        <w:color w:val="000000"/>
      </w:rPr>
    </w:lvl>
    <w:lvl w:ilvl="4" w:tplc="C464A4C4">
      <w:start w:val="22"/>
      <w:numFmt w:val="decimal"/>
      <w:lvlText w:val="%5."/>
      <w:lvlJc w:val="left"/>
      <w:pPr>
        <w:tabs>
          <w:tab w:val="num" w:pos="3041"/>
        </w:tabs>
        <w:ind w:left="3041" w:hanging="510"/>
      </w:pPr>
      <w:rPr>
        <w:color w:val="auto"/>
      </w:rPr>
    </w:lvl>
    <w:lvl w:ilvl="5" w:tplc="465EE0AC">
      <w:start w:val="24"/>
      <w:numFmt w:val="decimal"/>
      <w:lvlText w:val="%6."/>
      <w:lvlJc w:val="left"/>
      <w:pPr>
        <w:tabs>
          <w:tab w:val="num" w:pos="3941"/>
        </w:tabs>
        <w:ind w:left="3941" w:hanging="510"/>
      </w:pPr>
    </w:lvl>
    <w:lvl w:ilvl="6" w:tplc="041A000F">
      <w:start w:val="1"/>
      <w:numFmt w:val="decimal"/>
      <w:lvlText w:val="%7."/>
      <w:lvlJc w:val="left"/>
      <w:pPr>
        <w:tabs>
          <w:tab w:val="num" w:pos="4331"/>
        </w:tabs>
        <w:ind w:left="4331" w:hanging="360"/>
      </w:pPr>
    </w:lvl>
    <w:lvl w:ilvl="7" w:tplc="041A0019">
      <w:start w:val="1"/>
      <w:numFmt w:val="lowerLetter"/>
      <w:lvlText w:val="%8."/>
      <w:lvlJc w:val="left"/>
      <w:pPr>
        <w:tabs>
          <w:tab w:val="num" w:pos="5051"/>
        </w:tabs>
        <w:ind w:left="5051" w:hanging="360"/>
      </w:pPr>
    </w:lvl>
    <w:lvl w:ilvl="8" w:tplc="041A001B">
      <w:start w:val="1"/>
      <w:numFmt w:val="lowerRoman"/>
      <w:lvlText w:val="%9."/>
      <w:lvlJc w:val="right"/>
      <w:pPr>
        <w:tabs>
          <w:tab w:val="num" w:pos="5771"/>
        </w:tabs>
        <w:ind w:left="5771" w:hanging="180"/>
      </w:pPr>
    </w:lvl>
  </w:abstractNum>
  <w:abstractNum w:abstractNumId="4" w15:restartNumberingAfterBreak="0">
    <w:nsid w:val="125D3D1F"/>
    <w:multiLevelType w:val="hybridMultilevel"/>
    <w:tmpl w:val="82684216"/>
    <w:lvl w:ilvl="0" w:tplc="F83E024E">
      <w:start w:val="1"/>
      <w:numFmt w:val="decimal"/>
      <w:pStyle w:val="Stil2"/>
      <w:lvlText w:val="(%1)"/>
      <w:lvlJc w:val="left"/>
      <w:pPr>
        <w:tabs>
          <w:tab w:val="num" w:pos="340"/>
        </w:tabs>
        <w:ind w:left="340" w:hanging="340"/>
      </w:pPr>
      <w:rPr>
        <w:rFonts w:ascii="Arial Narrow" w:hAnsi="Arial Narrow" w:hint="default"/>
        <w:b w:val="0"/>
        <w:i w:val="0"/>
        <w:sz w:val="22"/>
      </w:rPr>
    </w:lvl>
    <w:lvl w:ilvl="1" w:tplc="041A000F">
      <w:start w:val="1"/>
      <w:numFmt w:val="decimal"/>
      <w:lvlText w:val="%2."/>
      <w:lvlJc w:val="left"/>
      <w:pPr>
        <w:tabs>
          <w:tab w:val="num" w:pos="680"/>
        </w:tabs>
        <w:ind w:left="680" w:hanging="320"/>
      </w:pPr>
      <w:rPr>
        <w:rFonts w:hint="default"/>
        <w:b w:val="0"/>
        <w:i w:val="0"/>
        <w:sz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8B74D39"/>
    <w:multiLevelType w:val="hybridMultilevel"/>
    <w:tmpl w:val="99F48F20"/>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13F35"/>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027349A"/>
    <w:multiLevelType w:val="hybridMultilevel"/>
    <w:tmpl w:val="48C06EA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234C65A7"/>
    <w:multiLevelType w:val="hybridMultilevel"/>
    <w:tmpl w:val="E8DCEA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766465"/>
    <w:multiLevelType w:val="hybridMultilevel"/>
    <w:tmpl w:val="A2786F4C"/>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C81DAF"/>
    <w:multiLevelType w:val="hybridMultilevel"/>
    <w:tmpl w:val="E174DA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B477016"/>
    <w:multiLevelType w:val="hybridMultilevel"/>
    <w:tmpl w:val="B7DAB1E0"/>
    <w:lvl w:ilvl="0" w:tplc="041A0001">
      <w:start w:val="1"/>
      <w:numFmt w:val="bullet"/>
      <w:lvlText w:val=""/>
      <w:lvlJc w:val="left"/>
      <w:pPr>
        <w:tabs>
          <w:tab w:val="num" w:pos="774"/>
        </w:tabs>
        <w:ind w:left="774" w:hanging="360"/>
      </w:pPr>
      <w:rPr>
        <w:rFonts w:ascii="Symbol" w:hAnsi="Symbol" w:hint="default"/>
        <w:color w:val="auto"/>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12" w15:restartNumberingAfterBreak="0">
    <w:nsid w:val="377539F4"/>
    <w:multiLevelType w:val="hybridMultilevel"/>
    <w:tmpl w:val="EFF2A7D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A033DE"/>
    <w:multiLevelType w:val="hybridMultilevel"/>
    <w:tmpl w:val="6B204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B3659BF"/>
    <w:multiLevelType w:val="hybridMultilevel"/>
    <w:tmpl w:val="9806AA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75410A"/>
    <w:multiLevelType w:val="hybridMultilevel"/>
    <w:tmpl w:val="77A42F18"/>
    <w:lvl w:ilvl="0" w:tplc="041A000F">
      <w:start w:val="1"/>
      <w:numFmt w:val="decimal"/>
      <w:lvlText w:val="%1."/>
      <w:lvlJc w:val="left"/>
      <w:pPr>
        <w:ind w:left="720" w:hanging="360"/>
      </w:pPr>
    </w:lvl>
    <w:lvl w:ilvl="1" w:tplc="2424D11C">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A3409F"/>
    <w:multiLevelType w:val="hybridMultilevel"/>
    <w:tmpl w:val="0AC8E32C"/>
    <w:lvl w:ilvl="0" w:tplc="9372F9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16E4B90"/>
    <w:multiLevelType w:val="hybridMultilevel"/>
    <w:tmpl w:val="2EB89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41F211A"/>
    <w:multiLevelType w:val="hybridMultilevel"/>
    <w:tmpl w:val="386CDC7A"/>
    <w:lvl w:ilvl="0" w:tplc="D69CA87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581BFD"/>
    <w:multiLevelType w:val="hybridMultilevel"/>
    <w:tmpl w:val="D65E4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9592BDA"/>
    <w:multiLevelType w:val="hybridMultilevel"/>
    <w:tmpl w:val="84DE9F9C"/>
    <w:lvl w:ilvl="0" w:tplc="041A0001">
      <w:start w:val="1"/>
      <w:numFmt w:val="bullet"/>
      <w:lvlText w:val=""/>
      <w:lvlJc w:val="left"/>
      <w:pPr>
        <w:ind w:left="360" w:hanging="360"/>
      </w:pPr>
      <w:rPr>
        <w:rFonts w:ascii="Symbol" w:hAnsi="Symbol" w:hint="default"/>
        <w:b/>
        <w:color w:val="auto"/>
      </w:rPr>
    </w:lvl>
    <w:lvl w:ilvl="1" w:tplc="BD4C8F5E">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22" w15:restartNumberingAfterBreak="0">
    <w:nsid w:val="68595D31"/>
    <w:multiLevelType w:val="hybridMultilevel"/>
    <w:tmpl w:val="82743D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A0330F5"/>
    <w:multiLevelType w:val="hybridMultilevel"/>
    <w:tmpl w:val="ADC8780C"/>
    <w:lvl w:ilvl="0" w:tplc="4CB0504A">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72527C"/>
    <w:multiLevelType w:val="hybridMultilevel"/>
    <w:tmpl w:val="3CAC0208"/>
    <w:lvl w:ilvl="0" w:tplc="4CB0504A">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873EC"/>
    <w:multiLevelType w:val="hybridMultilevel"/>
    <w:tmpl w:val="D556FC5C"/>
    <w:lvl w:ilvl="0" w:tplc="C3680D70">
      <w:start w:val="1"/>
      <w:numFmt w:val="decimal"/>
      <w:lvlText w:val="%1."/>
      <w:lvlJc w:val="left"/>
      <w:pPr>
        <w:tabs>
          <w:tab w:val="num" w:pos="680"/>
        </w:tabs>
        <w:ind w:left="680" w:hanging="320"/>
      </w:pPr>
      <w:rPr>
        <w:rFonts w:hint="default"/>
        <w:b w:val="0"/>
        <w:i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F2B5D8D"/>
    <w:multiLevelType w:val="multilevel"/>
    <w:tmpl w:val="85462DB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21"/>
  </w:num>
  <w:num w:numId="3">
    <w:abstractNumId w:val="4"/>
  </w:num>
  <w:num w:numId="4">
    <w:abstractNumId w:val="25"/>
  </w:num>
  <w:num w:numId="5">
    <w:abstractNumId w:val="8"/>
  </w:num>
  <w:num w:numId="6">
    <w:abstractNumId w:val="6"/>
  </w:num>
  <w:num w:numId="7">
    <w:abstractNumId w:val="3"/>
  </w:num>
  <w:num w:numId="8">
    <w:abstractNumId w:val="23"/>
  </w:num>
  <w:num w:numId="9">
    <w:abstractNumId w:val="5"/>
  </w:num>
  <w:num w:numId="10">
    <w:abstractNumId w:val="24"/>
  </w:num>
  <w:num w:numId="11">
    <w:abstractNumId w:val="12"/>
  </w:num>
  <w:num w:numId="12">
    <w:abstractNumId w:val="7"/>
  </w:num>
  <w:num w:numId="13">
    <w:abstractNumId w:val="19"/>
  </w:num>
  <w:num w:numId="14">
    <w:abstractNumId w:val="22"/>
  </w:num>
  <w:num w:numId="15">
    <w:abstractNumId w:val="20"/>
  </w:num>
  <w:num w:numId="16">
    <w:abstractNumId w:val="10"/>
  </w:num>
  <w:num w:numId="17">
    <w:abstractNumId w:val="13"/>
  </w:num>
  <w:num w:numId="18">
    <w:abstractNumId w:val="2"/>
  </w:num>
  <w:num w:numId="19">
    <w:abstractNumId w:val="18"/>
  </w:num>
  <w:num w:numId="20">
    <w:abstractNumId w:val="9"/>
  </w:num>
  <w:num w:numId="21">
    <w:abstractNumId w:val="11"/>
  </w:num>
  <w:num w:numId="22">
    <w:abstractNumId w:val="17"/>
  </w:num>
  <w:num w:numId="23">
    <w:abstractNumId w:val="16"/>
  </w:num>
  <w:num w:numId="24">
    <w:abstractNumId w:val="1"/>
  </w:num>
  <w:num w:numId="25">
    <w:abstractNumId w:val="26"/>
  </w:num>
  <w:num w:numId="26">
    <w:abstractNumId w:val="14"/>
  </w:num>
  <w:num w:numId="27">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02"/>
    <w:rsid w:val="00001A5F"/>
    <w:rsid w:val="00002A93"/>
    <w:rsid w:val="00002D1B"/>
    <w:rsid w:val="00003739"/>
    <w:rsid w:val="00004486"/>
    <w:rsid w:val="00005ED5"/>
    <w:rsid w:val="00006873"/>
    <w:rsid w:val="00006998"/>
    <w:rsid w:val="0001179F"/>
    <w:rsid w:val="00012805"/>
    <w:rsid w:val="000148CB"/>
    <w:rsid w:val="0001529C"/>
    <w:rsid w:val="0001551D"/>
    <w:rsid w:val="00017204"/>
    <w:rsid w:val="00021FE0"/>
    <w:rsid w:val="0002248F"/>
    <w:rsid w:val="000227B3"/>
    <w:rsid w:val="00023B47"/>
    <w:rsid w:val="0002597C"/>
    <w:rsid w:val="00025E0D"/>
    <w:rsid w:val="00025E4E"/>
    <w:rsid w:val="00026131"/>
    <w:rsid w:val="0002634F"/>
    <w:rsid w:val="000266A2"/>
    <w:rsid w:val="000273F8"/>
    <w:rsid w:val="00031CC6"/>
    <w:rsid w:val="000326AD"/>
    <w:rsid w:val="0003321E"/>
    <w:rsid w:val="00033DA8"/>
    <w:rsid w:val="000341F0"/>
    <w:rsid w:val="000344A4"/>
    <w:rsid w:val="000348CB"/>
    <w:rsid w:val="00035A56"/>
    <w:rsid w:val="00035ECF"/>
    <w:rsid w:val="00036444"/>
    <w:rsid w:val="00036935"/>
    <w:rsid w:val="0004168D"/>
    <w:rsid w:val="00041C69"/>
    <w:rsid w:val="00041DC5"/>
    <w:rsid w:val="00043ECC"/>
    <w:rsid w:val="0004523F"/>
    <w:rsid w:val="00045360"/>
    <w:rsid w:val="00046C12"/>
    <w:rsid w:val="00046E34"/>
    <w:rsid w:val="000475D7"/>
    <w:rsid w:val="000545DB"/>
    <w:rsid w:val="00060AB8"/>
    <w:rsid w:val="0006304C"/>
    <w:rsid w:val="0006347E"/>
    <w:rsid w:val="000634B7"/>
    <w:rsid w:val="00063799"/>
    <w:rsid w:val="000660AA"/>
    <w:rsid w:val="0006676E"/>
    <w:rsid w:val="000674DF"/>
    <w:rsid w:val="00067C8C"/>
    <w:rsid w:val="0007121B"/>
    <w:rsid w:val="00073298"/>
    <w:rsid w:val="000746A8"/>
    <w:rsid w:val="00080859"/>
    <w:rsid w:val="00080BAC"/>
    <w:rsid w:val="00081770"/>
    <w:rsid w:val="000847E2"/>
    <w:rsid w:val="000864B5"/>
    <w:rsid w:val="000876F8"/>
    <w:rsid w:val="00090D3F"/>
    <w:rsid w:val="000911FB"/>
    <w:rsid w:val="000927AC"/>
    <w:rsid w:val="00095027"/>
    <w:rsid w:val="00095A27"/>
    <w:rsid w:val="000968E9"/>
    <w:rsid w:val="000976FB"/>
    <w:rsid w:val="000977C5"/>
    <w:rsid w:val="000A7988"/>
    <w:rsid w:val="000B187E"/>
    <w:rsid w:val="000B274F"/>
    <w:rsid w:val="000B50CD"/>
    <w:rsid w:val="000B645F"/>
    <w:rsid w:val="000C0094"/>
    <w:rsid w:val="000C0A7E"/>
    <w:rsid w:val="000C45D7"/>
    <w:rsid w:val="000C6A46"/>
    <w:rsid w:val="000D09F5"/>
    <w:rsid w:val="000D6A5E"/>
    <w:rsid w:val="000D772E"/>
    <w:rsid w:val="000D7823"/>
    <w:rsid w:val="000E368C"/>
    <w:rsid w:val="000E61F7"/>
    <w:rsid w:val="000E765C"/>
    <w:rsid w:val="000E7B26"/>
    <w:rsid w:val="000F18D7"/>
    <w:rsid w:val="000F4766"/>
    <w:rsid w:val="000F496F"/>
    <w:rsid w:val="00102440"/>
    <w:rsid w:val="001038F0"/>
    <w:rsid w:val="00103D10"/>
    <w:rsid w:val="00103FAB"/>
    <w:rsid w:val="00105404"/>
    <w:rsid w:val="00105ECE"/>
    <w:rsid w:val="00106263"/>
    <w:rsid w:val="00114C69"/>
    <w:rsid w:val="00123913"/>
    <w:rsid w:val="00125523"/>
    <w:rsid w:val="00125834"/>
    <w:rsid w:val="00130D73"/>
    <w:rsid w:val="00132394"/>
    <w:rsid w:val="00132BA5"/>
    <w:rsid w:val="001346A3"/>
    <w:rsid w:val="0013555F"/>
    <w:rsid w:val="00136853"/>
    <w:rsid w:val="00140889"/>
    <w:rsid w:val="0014581A"/>
    <w:rsid w:val="00145F43"/>
    <w:rsid w:val="00146915"/>
    <w:rsid w:val="00150B3B"/>
    <w:rsid w:val="00150C20"/>
    <w:rsid w:val="00153C1D"/>
    <w:rsid w:val="00157953"/>
    <w:rsid w:val="00162079"/>
    <w:rsid w:val="00162FE6"/>
    <w:rsid w:val="00164B97"/>
    <w:rsid w:val="001659D9"/>
    <w:rsid w:val="001708C2"/>
    <w:rsid w:val="00171006"/>
    <w:rsid w:val="0017176A"/>
    <w:rsid w:val="00172944"/>
    <w:rsid w:val="001743AC"/>
    <w:rsid w:val="001745F2"/>
    <w:rsid w:val="0017494C"/>
    <w:rsid w:val="0017536A"/>
    <w:rsid w:val="00177278"/>
    <w:rsid w:val="00177680"/>
    <w:rsid w:val="0018210E"/>
    <w:rsid w:val="0018233C"/>
    <w:rsid w:val="001826A5"/>
    <w:rsid w:val="001832B1"/>
    <w:rsid w:val="00185210"/>
    <w:rsid w:val="00186F09"/>
    <w:rsid w:val="00187AAF"/>
    <w:rsid w:val="00193DD6"/>
    <w:rsid w:val="0019514E"/>
    <w:rsid w:val="001968C2"/>
    <w:rsid w:val="001A0282"/>
    <w:rsid w:val="001A085A"/>
    <w:rsid w:val="001A0B97"/>
    <w:rsid w:val="001A13C5"/>
    <w:rsid w:val="001A1904"/>
    <w:rsid w:val="001A275C"/>
    <w:rsid w:val="001A2B3F"/>
    <w:rsid w:val="001A3FC5"/>
    <w:rsid w:val="001A47AD"/>
    <w:rsid w:val="001A5E99"/>
    <w:rsid w:val="001A7412"/>
    <w:rsid w:val="001B0AA5"/>
    <w:rsid w:val="001B1606"/>
    <w:rsid w:val="001B19F3"/>
    <w:rsid w:val="001B1C6F"/>
    <w:rsid w:val="001B2D8B"/>
    <w:rsid w:val="001B31C0"/>
    <w:rsid w:val="001B3A2F"/>
    <w:rsid w:val="001B5A5A"/>
    <w:rsid w:val="001B5BD4"/>
    <w:rsid w:val="001B618A"/>
    <w:rsid w:val="001B6265"/>
    <w:rsid w:val="001B6F07"/>
    <w:rsid w:val="001C4C89"/>
    <w:rsid w:val="001C5975"/>
    <w:rsid w:val="001C5E98"/>
    <w:rsid w:val="001C6DA5"/>
    <w:rsid w:val="001D50E7"/>
    <w:rsid w:val="001D6644"/>
    <w:rsid w:val="001D755F"/>
    <w:rsid w:val="001E15FC"/>
    <w:rsid w:val="001E2E58"/>
    <w:rsid w:val="001E4DDF"/>
    <w:rsid w:val="001E67CF"/>
    <w:rsid w:val="001F1CAB"/>
    <w:rsid w:val="001F4E77"/>
    <w:rsid w:val="001F53DF"/>
    <w:rsid w:val="002001A2"/>
    <w:rsid w:val="00200274"/>
    <w:rsid w:val="002002CE"/>
    <w:rsid w:val="00200526"/>
    <w:rsid w:val="0020118C"/>
    <w:rsid w:val="00201E8E"/>
    <w:rsid w:val="0020266D"/>
    <w:rsid w:val="0020436E"/>
    <w:rsid w:val="002073B9"/>
    <w:rsid w:val="00207DC0"/>
    <w:rsid w:val="00210A33"/>
    <w:rsid w:val="0021166E"/>
    <w:rsid w:val="002157FA"/>
    <w:rsid w:val="00220C13"/>
    <w:rsid w:val="0022128B"/>
    <w:rsid w:val="0022203A"/>
    <w:rsid w:val="00222407"/>
    <w:rsid w:val="00224832"/>
    <w:rsid w:val="00226379"/>
    <w:rsid w:val="002265AD"/>
    <w:rsid w:val="00226889"/>
    <w:rsid w:val="00231924"/>
    <w:rsid w:val="0023263A"/>
    <w:rsid w:val="00234074"/>
    <w:rsid w:val="002435CD"/>
    <w:rsid w:val="00244105"/>
    <w:rsid w:val="00244F16"/>
    <w:rsid w:val="00246A7E"/>
    <w:rsid w:val="00247026"/>
    <w:rsid w:val="0025431B"/>
    <w:rsid w:val="00256669"/>
    <w:rsid w:val="00261154"/>
    <w:rsid w:val="002613D7"/>
    <w:rsid w:val="0026216E"/>
    <w:rsid w:val="00263903"/>
    <w:rsid w:val="00266019"/>
    <w:rsid w:val="00272B7C"/>
    <w:rsid w:val="00275CBA"/>
    <w:rsid w:val="00276733"/>
    <w:rsid w:val="00276BAF"/>
    <w:rsid w:val="002771CC"/>
    <w:rsid w:val="00285FD9"/>
    <w:rsid w:val="002861D9"/>
    <w:rsid w:val="00287B5A"/>
    <w:rsid w:val="00291BA8"/>
    <w:rsid w:val="00292DF4"/>
    <w:rsid w:val="00293570"/>
    <w:rsid w:val="00293C85"/>
    <w:rsid w:val="00295263"/>
    <w:rsid w:val="00295578"/>
    <w:rsid w:val="002A1016"/>
    <w:rsid w:val="002A22A1"/>
    <w:rsid w:val="002A4D30"/>
    <w:rsid w:val="002A4E40"/>
    <w:rsid w:val="002B0419"/>
    <w:rsid w:val="002B26A1"/>
    <w:rsid w:val="002B5706"/>
    <w:rsid w:val="002B5DE9"/>
    <w:rsid w:val="002C0544"/>
    <w:rsid w:val="002C4446"/>
    <w:rsid w:val="002C65DE"/>
    <w:rsid w:val="002C6BF7"/>
    <w:rsid w:val="002D0A55"/>
    <w:rsid w:val="002D1457"/>
    <w:rsid w:val="002D46AC"/>
    <w:rsid w:val="002E12FB"/>
    <w:rsid w:val="002E78F9"/>
    <w:rsid w:val="002F12E3"/>
    <w:rsid w:val="002F17FF"/>
    <w:rsid w:val="002F5032"/>
    <w:rsid w:val="002F5F49"/>
    <w:rsid w:val="002F64F5"/>
    <w:rsid w:val="00301277"/>
    <w:rsid w:val="00301F2A"/>
    <w:rsid w:val="00302E90"/>
    <w:rsid w:val="0030360C"/>
    <w:rsid w:val="00306098"/>
    <w:rsid w:val="00306274"/>
    <w:rsid w:val="00306AA1"/>
    <w:rsid w:val="00306DF4"/>
    <w:rsid w:val="00307FA5"/>
    <w:rsid w:val="00311838"/>
    <w:rsid w:val="0031236C"/>
    <w:rsid w:val="003128C2"/>
    <w:rsid w:val="00312DB7"/>
    <w:rsid w:val="00312E18"/>
    <w:rsid w:val="00315296"/>
    <w:rsid w:val="003175AB"/>
    <w:rsid w:val="00317775"/>
    <w:rsid w:val="003179B0"/>
    <w:rsid w:val="00320529"/>
    <w:rsid w:val="0032384B"/>
    <w:rsid w:val="0032423B"/>
    <w:rsid w:val="0032673C"/>
    <w:rsid w:val="00326A54"/>
    <w:rsid w:val="00326BBE"/>
    <w:rsid w:val="003273FE"/>
    <w:rsid w:val="00327457"/>
    <w:rsid w:val="003310EC"/>
    <w:rsid w:val="00332138"/>
    <w:rsid w:val="00332AD8"/>
    <w:rsid w:val="0033363B"/>
    <w:rsid w:val="00333A27"/>
    <w:rsid w:val="00333C50"/>
    <w:rsid w:val="00333EEA"/>
    <w:rsid w:val="0033665E"/>
    <w:rsid w:val="0033793C"/>
    <w:rsid w:val="0034208B"/>
    <w:rsid w:val="00345105"/>
    <w:rsid w:val="00345C0D"/>
    <w:rsid w:val="00345DA7"/>
    <w:rsid w:val="0035057E"/>
    <w:rsid w:val="00351549"/>
    <w:rsid w:val="003517D1"/>
    <w:rsid w:val="003522BD"/>
    <w:rsid w:val="00352A00"/>
    <w:rsid w:val="00352D49"/>
    <w:rsid w:val="00353DE3"/>
    <w:rsid w:val="00354B14"/>
    <w:rsid w:val="00355715"/>
    <w:rsid w:val="003565A5"/>
    <w:rsid w:val="00356D99"/>
    <w:rsid w:val="003610BB"/>
    <w:rsid w:val="00361519"/>
    <w:rsid w:val="00363EEF"/>
    <w:rsid w:val="00370B58"/>
    <w:rsid w:val="003716E7"/>
    <w:rsid w:val="00373AEC"/>
    <w:rsid w:val="00374555"/>
    <w:rsid w:val="00375490"/>
    <w:rsid w:val="003754FA"/>
    <w:rsid w:val="00375A33"/>
    <w:rsid w:val="00377CA9"/>
    <w:rsid w:val="00380424"/>
    <w:rsid w:val="003804DE"/>
    <w:rsid w:val="00381399"/>
    <w:rsid w:val="00381553"/>
    <w:rsid w:val="00381B89"/>
    <w:rsid w:val="00382463"/>
    <w:rsid w:val="0038574E"/>
    <w:rsid w:val="003859E7"/>
    <w:rsid w:val="0039196B"/>
    <w:rsid w:val="003927EF"/>
    <w:rsid w:val="0039384A"/>
    <w:rsid w:val="00393A46"/>
    <w:rsid w:val="003972AC"/>
    <w:rsid w:val="00397D56"/>
    <w:rsid w:val="003A018B"/>
    <w:rsid w:val="003A0A0F"/>
    <w:rsid w:val="003A2067"/>
    <w:rsid w:val="003A20FB"/>
    <w:rsid w:val="003A3152"/>
    <w:rsid w:val="003A38D6"/>
    <w:rsid w:val="003A5353"/>
    <w:rsid w:val="003A5E9A"/>
    <w:rsid w:val="003A7A9E"/>
    <w:rsid w:val="003B036A"/>
    <w:rsid w:val="003B0E9A"/>
    <w:rsid w:val="003B0FAC"/>
    <w:rsid w:val="003B3D9E"/>
    <w:rsid w:val="003B3E5C"/>
    <w:rsid w:val="003B4C37"/>
    <w:rsid w:val="003B5CB6"/>
    <w:rsid w:val="003B663C"/>
    <w:rsid w:val="003B66E5"/>
    <w:rsid w:val="003B7013"/>
    <w:rsid w:val="003B7D89"/>
    <w:rsid w:val="003C093C"/>
    <w:rsid w:val="003C22BE"/>
    <w:rsid w:val="003C303E"/>
    <w:rsid w:val="003C3435"/>
    <w:rsid w:val="003C36AC"/>
    <w:rsid w:val="003C6F53"/>
    <w:rsid w:val="003C75F6"/>
    <w:rsid w:val="003D06B3"/>
    <w:rsid w:val="003D360B"/>
    <w:rsid w:val="003E36A7"/>
    <w:rsid w:val="003E3F2B"/>
    <w:rsid w:val="003E45A2"/>
    <w:rsid w:val="003E4B21"/>
    <w:rsid w:val="003E5566"/>
    <w:rsid w:val="003E6E3F"/>
    <w:rsid w:val="003E7453"/>
    <w:rsid w:val="003E7A38"/>
    <w:rsid w:val="003F2598"/>
    <w:rsid w:val="003F32E2"/>
    <w:rsid w:val="003F3D48"/>
    <w:rsid w:val="003F58E4"/>
    <w:rsid w:val="004001C2"/>
    <w:rsid w:val="00400327"/>
    <w:rsid w:val="0040254B"/>
    <w:rsid w:val="004036EA"/>
    <w:rsid w:val="00410121"/>
    <w:rsid w:val="00410D1F"/>
    <w:rsid w:val="00413749"/>
    <w:rsid w:val="0041428A"/>
    <w:rsid w:val="0041467F"/>
    <w:rsid w:val="00415D92"/>
    <w:rsid w:val="00420554"/>
    <w:rsid w:val="00423CAA"/>
    <w:rsid w:val="00424D40"/>
    <w:rsid w:val="0042541A"/>
    <w:rsid w:val="00426961"/>
    <w:rsid w:val="004279CE"/>
    <w:rsid w:val="00430359"/>
    <w:rsid w:val="0043076B"/>
    <w:rsid w:val="00437782"/>
    <w:rsid w:val="004424E1"/>
    <w:rsid w:val="00444C00"/>
    <w:rsid w:val="0044557C"/>
    <w:rsid w:val="004455EB"/>
    <w:rsid w:val="00445A5E"/>
    <w:rsid w:val="00446D9A"/>
    <w:rsid w:val="0044710E"/>
    <w:rsid w:val="00447231"/>
    <w:rsid w:val="004478B5"/>
    <w:rsid w:val="00447DDC"/>
    <w:rsid w:val="00451454"/>
    <w:rsid w:val="00454F7B"/>
    <w:rsid w:val="004559EE"/>
    <w:rsid w:val="00455B80"/>
    <w:rsid w:val="00456685"/>
    <w:rsid w:val="004609D6"/>
    <w:rsid w:val="00464037"/>
    <w:rsid w:val="00464D54"/>
    <w:rsid w:val="00465571"/>
    <w:rsid w:val="00465C5F"/>
    <w:rsid w:val="0046649D"/>
    <w:rsid w:val="00466FCB"/>
    <w:rsid w:val="004706B6"/>
    <w:rsid w:val="004720D1"/>
    <w:rsid w:val="00472228"/>
    <w:rsid w:val="00472436"/>
    <w:rsid w:val="0047299D"/>
    <w:rsid w:val="004755AB"/>
    <w:rsid w:val="004759E4"/>
    <w:rsid w:val="00480235"/>
    <w:rsid w:val="0048147F"/>
    <w:rsid w:val="00481DE7"/>
    <w:rsid w:val="00482342"/>
    <w:rsid w:val="00483667"/>
    <w:rsid w:val="0048375F"/>
    <w:rsid w:val="00483E48"/>
    <w:rsid w:val="00485069"/>
    <w:rsid w:val="00485F9A"/>
    <w:rsid w:val="0049044E"/>
    <w:rsid w:val="00494E86"/>
    <w:rsid w:val="00496E8B"/>
    <w:rsid w:val="004A014E"/>
    <w:rsid w:val="004A13B9"/>
    <w:rsid w:val="004A16F9"/>
    <w:rsid w:val="004A1A6A"/>
    <w:rsid w:val="004A2B9B"/>
    <w:rsid w:val="004A52A7"/>
    <w:rsid w:val="004A6A56"/>
    <w:rsid w:val="004A6C6B"/>
    <w:rsid w:val="004A718E"/>
    <w:rsid w:val="004A767D"/>
    <w:rsid w:val="004B52B8"/>
    <w:rsid w:val="004B580C"/>
    <w:rsid w:val="004B5F41"/>
    <w:rsid w:val="004B6A38"/>
    <w:rsid w:val="004C32C6"/>
    <w:rsid w:val="004C54B2"/>
    <w:rsid w:val="004D123B"/>
    <w:rsid w:val="004D176F"/>
    <w:rsid w:val="004D3C58"/>
    <w:rsid w:val="004D3C61"/>
    <w:rsid w:val="004D5AAC"/>
    <w:rsid w:val="004D6ED4"/>
    <w:rsid w:val="004E0F62"/>
    <w:rsid w:val="004E1BC2"/>
    <w:rsid w:val="004E4349"/>
    <w:rsid w:val="004E63AC"/>
    <w:rsid w:val="004E6714"/>
    <w:rsid w:val="004E7A71"/>
    <w:rsid w:val="004F0DAE"/>
    <w:rsid w:val="004F0F13"/>
    <w:rsid w:val="005012D6"/>
    <w:rsid w:val="00501FBB"/>
    <w:rsid w:val="00502178"/>
    <w:rsid w:val="00502C6D"/>
    <w:rsid w:val="005030C3"/>
    <w:rsid w:val="0050796A"/>
    <w:rsid w:val="00512FCE"/>
    <w:rsid w:val="00513952"/>
    <w:rsid w:val="00513B42"/>
    <w:rsid w:val="005155E0"/>
    <w:rsid w:val="0051607E"/>
    <w:rsid w:val="00516951"/>
    <w:rsid w:val="00520C4F"/>
    <w:rsid w:val="00520CAF"/>
    <w:rsid w:val="00522BFF"/>
    <w:rsid w:val="00522E92"/>
    <w:rsid w:val="00522F07"/>
    <w:rsid w:val="00526005"/>
    <w:rsid w:val="00526244"/>
    <w:rsid w:val="00526366"/>
    <w:rsid w:val="00531EC3"/>
    <w:rsid w:val="005326BD"/>
    <w:rsid w:val="00533040"/>
    <w:rsid w:val="00533FB8"/>
    <w:rsid w:val="005343B1"/>
    <w:rsid w:val="005347F5"/>
    <w:rsid w:val="0053557A"/>
    <w:rsid w:val="00541EBB"/>
    <w:rsid w:val="005450BE"/>
    <w:rsid w:val="00547054"/>
    <w:rsid w:val="00547BA5"/>
    <w:rsid w:val="005520E0"/>
    <w:rsid w:val="00553E4A"/>
    <w:rsid w:val="005543EC"/>
    <w:rsid w:val="005564AC"/>
    <w:rsid w:val="00556A60"/>
    <w:rsid w:val="00557B36"/>
    <w:rsid w:val="0056201F"/>
    <w:rsid w:val="00563803"/>
    <w:rsid w:val="00564262"/>
    <w:rsid w:val="005672BE"/>
    <w:rsid w:val="00571431"/>
    <w:rsid w:val="00573066"/>
    <w:rsid w:val="00575A47"/>
    <w:rsid w:val="00575F72"/>
    <w:rsid w:val="00576AD0"/>
    <w:rsid w:val="0058048F"/>
    <w:rsid w:val="0058071C"/>
    <w:rsid w:val="00580A15"/>
    <w:rsid w:val="005811AB"/>
    <w:rsid w:val="0058132A"/>
    <w:rsid w:val="00581850"/>
    <w:rsid w:val="00581D68"/>
    <w:rsid w:val="005846B3"/>
    <w:rsid w:val="00586B56"/>
    <w:rsid w:val="005878CC"/>
    <w:rsid w:val="00587984"/>
    <w:rsid w:val="005907BB"/>
    <w:rsid w:val="00592CF8"/>
    <w:rsid w:val="00596203"/>
    <w:rsid w:val="005963C2"/>
    <w:rsid w:val="0059652B"/>
    <w:rsid w:val="00597FA9"/>
    <w:rsid w:val="005A091C"/>
    <w:rsid w:val="005A1C73"/>
    <w:rsid w:val="005A24A1"/>
    <w:rsid w:val="005A3D26"/>
    <w:rsid w:val="005A4661"/>
    <w:rsid w:val="005A4AF0"/>
    <w:rsid w:val="005B1566"/>
    <w:rsid w:val="005B1A65"/>
    <w:rsid w:val="005B2E48"/>
    <w:rsid w:val="005B32D0"/>
    <w:rsid w:val="005B4314"/>
    <w:rsid w:val="005B619C"/>
    <w:rsid w:val="005B64B1"/>
    <w:rsid w:val="005B704E"/>
    <w:rsid w:val="005B7E8D"/>
    <w:rsid w:val="005B7F0C"/>
    <w:rsid w:val="005C0A33"/>
    <w:rsid w:val="005C0AC2"/>
    <w:rsid w:val="005C6E19"/>
    <w:rsid w:val="005D0EAD"/>
    <w:rsid w:val="005D2B46"/>
    <w:rsid w:val="005D3A63"/>
    <w:rsid w:val="005D485B"/>
    <w:rsid w:val="005D4CBF"/>
    <w:rsid w:val="005E06B5"/>
    <w:rsid w:val="005E2954"/>
    <w:rsid w:val="005E3179"/>
    <w:rsid w:val="005F27C0"/>
    <w:rsid w:val="005F2890"/>
    <w:rsid w:val="005F3542"/>
    <w:rsid w:val="005F47B8"/>
    <w:rsid w:val="005F553D"/>
    <w:rsid w:val="005F79CE"/>
    <w:rsid w:val="006016B4"/>
    <w:rsid w:val="00602297"/>
    <w:rsid w:val="00604026"/>
    <w:rsid w:val="00605380"/>
    <w:rsid w:val="0060614E"/>
    <w:rsid w:val="00607187"/>
    <w:rsid w:val="00612207"/>
    <w:rsid w:val="00621828"/>
    <w:rsid w:val="0062184E"/>
    <w:rsid w:val="00622F8F"/>
    <w:rsid w:val="006251E6"/>
    <w:rsid w:val="00625335"/>
    <w:rsid w:val="00625BA9"/>
    <w:rsid w:val="00626D27"/>
    <w:rsid w:val="00627CF9"/>
    <w:rsid w:val="00630B27"/>
    <w:rsid w:val="00634ACB"/>
    <w:rsid w:val="006353B8"/>
    <w:rsid w:val="006400D7"/>
    <w:rsid w:val="00641572"/>
    <w:rsid w:val="006416E6"/>
    <w:rsid w:val="006418EE"/>
    <w:rsid w:val="00641A67"/>
    <w:rsid w:val="0064280E"/>
    <w:rsid w:val="00645975"/>
    <w:rsid w:val="006463B8"/>
    <w:rsid w:val="0065291B"/>
    <w:rsid w:val="00655B1D"/>
    <w:rsid w:val="006575B7"/>
    <w:rsid w:val="00661F77"/>
    <w:rsid w:val="0066321F"/>
    <w:rsid w:val="00664C31"/>
    <w:rsid w:val="00667741"/>
    <w:rsid w:val="00670001"/>
    <w:rsid w:val="00671514"/>
    <w:rsid w:val="006734DA"/>
    <w:rsid w:val="00675FDD"/>
    <w:rsid w:val="0067604E"/>
    <w:rsid w:val="00677900"/>
    <w:rsid w:val="0068073B"/>
    <w:rsid w:val="0068082B"/>
    <w:rsid w:val="006816F9"/>
    <w:rsid w:val="00681F1C"/>
    <w:rsid w:val="00683EA5"/>
    <w:rsid w:val="0068553C"/>
    <w:rsid w:val="006856B1"/>
    <w:rsid w:val="00685C9C"/>
    <w:rsid w:val="00687515"/>
    <w:rsid w:val="00687BA7"/>
    <w:rsid w:val="00687E98"/>
    <w:rsid w:val="00690534"/>
    <w:rsid w:val="00693FEE"/>
    <w:rsid w:val="006953CC"/>
    <w:rsid w:val="00695458"/>
    <w:rsid w:val="0069597D"/>
    <w:rsid w:val="0069678D"/>
    <w:rsid w:val="00697E8A"/>
    <w:rsid w:val="00697F3E"/>
    <w:rsid w:val="006A1B73"/>
    <w:rsid w:val="006A5419"/>
    <w:rsid w:val="006A6F6B"/>
    <w:rsid w:val="006B4BF9"/>
    <w:rsid w:val="006B5AE2"/>
    <w:rsid w:val="006C0D4F"/>
    <w:rsid w:val="006C0DA1"/>
    <w:rsid w:val="006C5508"/>
    <w:rsid w:val="006C6BEB"/>
    <w:rsid w:val="006C7671"/>
    <w:rsid w:val="006C7B79"/>
    <w:rsid w:val="006D072E"/>
    <w:rsid w:val="006D0EF6"/>
    <w:rsid w:val="006D27D6"/>
    <w:rsid w:val="006D32D8"/>
    <w:rsid w:val="006D43A1"/>
    <w:rsid w:val="006D58E0"/>
    <w:rsid w:val="006D5CE0"/>
    <w:rsid w:val="006D659E"/>
    <w:rsid w:val="006D7359"/>
    <w:rsid w:val="006E22B6"/>
    <w:rsid w:val="006E7C05"/>
    <w:rsid w:val="006F1CA1"/>
    <w:rsid w:val="006F43F6"/>
    <w:rsid w:val="006F4449"/>
    <w:rsid w:val="006F503A"/>
    <w:rsid w:val="006F5973"/>
    <w:rsid w:val="006F7741"/>
    <w:rsid w:val="00702DFA"/>
    <w:rsid w:val="00705983"/>
    <w:rsid w:val="0071021D"/>
    <w:rsid w:val="007115C4"/>
    <w:rsid w:val="00713F17"/>
    <w:rsid w:val="00716047"/>
    <w:rsid w:val="00717044"/>
    <w:rsid w:val="00720344"/>
    <w:rsid w:val="00720D23"/>
    <w:rsid w:val="00721802"/>
    <w:rsid w:val="00722268"/>
    <w:rsid w:val="00722B5D"/>
    <w:rsid w:val="00724846"/>
    <w:rsid w:val="00725222"/>
    <w:rsid w:val="0072626E"/>
    <w:rsid w:val="0072659F"/>
    <w:rsid w:val="00730BD7"/>
    <w:rsid w:val="00734193"/>
    <w:rsid w:val="00736269"/>
    <w:rsid w:val="00737AB0"/>
    <w:rsid w:val="00740D0A"/>
    <w:rsid w:val="00741197"/>
    <w:rsid w:val="0074345F"/>
    <w:rsid w:val="00745604"/>
    <w:rsid w:val="00745A51"/>
    <w:rsid w:val="00745AFD"/>
    <w:rsid w:val="00745F06"/>
    <w:rsid w:val="00746279"/>
    <w:rsid w:val="00747648"/>
    <w:rsid w:val="007500EE"/>
    <w:rsid w:val="00750572"/>
    <w:rsid w:val="007537BB"/>
    <w:rsid w:val="00754079"/>
    <w:rsid w:val="00754A8B"/>
    <w:rsid w:val="007565F3"/>
    <w:rsid w:val="00760215"/>
    <w:rsid w:val="0076073B"/>
    <w:rsid w:val="00761253"/>
    <w:rsid w:val="007626F8"/>
    <w:rsid w:val="0076322F"/>
    <w:rsid w:val="007636D5"/>
    <w:rsid w:val="0076397F"/>
    <w:rsid w:val="0076440E"/>
    <w:rsid w:val="00764A05"/>
    <w:rsid w:val="0076503D"/>
    <w:rsid w:val="00765186"/>
    <w:rsid w:val="007673C9"/>
    <w:rsid w:val="0077044D"/>
    <w:rsid w:val="00771437"/>
    <w:rsid w:val="00773D97"/>
    <w:rsid w:val="007746F6"/>
    <w:rsid w:val="00776D52"/>
    <w:rsid w:val="0077729A"/>
    <w:rsid w:val="0077736E"/>
    <w:rsid w:val="00781159"/>
    <w:rsid w:val="007813AB"/>
    <w:rsid w:val="00783067"/>
    <w:rsid w:val="00785EEB"/>
    <w:rsid w:val="00787F95"/>
    <w:rsid w:val="007916DB"/>
    <w:rsid w:val="0079174E"/>
    <w:rsid w:val="00793B03"/>
    <w:rsid w:val="00793DA1"/>
    <w:rsid w:val="00795B92"/>
    <w:rsid w:val="00797E65"/>
    <w:rsid w:val="007A2A07"/>
    <w:rsid w:val="007A3C3A"/>
    <w:rsid w:val="007A4A14"/>
    <w:rsid w:val="007B0583"/>
    <w:rsid w:val="007B1387"/>
    <w:rsid w:val="007B2FBB"/>
    <w:rsid w:val="007B48BC"/>
    <w:rsid w:val="007B5280"/>
    <w:rsid w:val="007B6D44"/>
    <w:rsid w:val="007B6E91"/>
    <w:rsid w:val="007C1BFC"/>
    <w:rsid w:val="007C443A"/>
    <w:rsid w:val="007C4553"/>
    <w:rsid w:val="007C474C"/>
    <w:rsid w:val="007C4913"/>
    <w:rsid w:val="007C4A91"/>
    <w:rsid w:val="007C657A"/>
    <w:rsid w:val="007C7404"/>
    <w:rsid w:val="007D2D89"/>
    <w:rsid w:val="007D4708"/>
    <w:rsid w:val="007D4D69"/>
    <w:rsid w:val="007D5CCB"/>
    <w:rsid w:val="007E112D"/>
    <w:rsid w:val="007E2371"/>
    <w:rsid w:val="007E2901"/>
    <w:rsid w:val="007E4878"/>
    <w:rsid w:val="007E5EA5"/>
    <w:rsid w:val="007E600C"/>
    <w:rsid w:val="007F0026"/>
    <w:rsid w:val="007F2419"/>
    <w:rsid w:val="007F33C8"/>
    <w:rsid w:val="007F5052"/>
    <w:rsid w:val="007F5A84"/>
    <w:rsid w:val="007F67D4"/>
    <w:rsid w:val="007F75A3"/>
    <w:rsid w:val="008003CE"/>
    <w:rsid w:val="00801021"/>
    <w:rsid w:val="00802482"/>
    <w:rsid w:val="00803C0C"/>
    <w:rsid w:val="00804818"/>
    <w:rsid w:val="00805E62"/>
    <w:rsid w:val="0080604C"/>
    <w:rsid w:val="00807693"/>
    <w:rsid w:val="00807CCC"/>
    <w:rsid w:val="00810A8D"/>
    <w:rsid w:val="00811C32"/>
    <w:rsid w:val="00812F50"/>
    <w:rsid w:val="00813A00"/>
    <w:rsid w:val="00813E88"/>
    <w:rsid w:val="00815152"/>
    <w:rsid w:val="00816267"/>
    <w:rsid w:val="00817675"/>
    <w:rsid w:val="00820536"/>
    <w:rsid w:val="008210A6"/>
    <w:rsid w:val="00821E31"/>
    <w:rsid w:val="00823264"/>
    <w:rsid w:val="00825519"/>
    <w:rsid w:val="00826D80"/>
    <w:rsid w:val="00826DE4"/>
    <w:rsid w:val="00826EE5"/>
    <w:rsid w:val="008318F3"/>
    <w:rsid w:val="0083307B"/>
    <w:rsid w:val="00835CF4"/>
    <w:rsid w:val="008410CA"/>
    <w:rsid w:val="008417E6"/>
    <w:rsid w:val="008418B2"/>
    <w:rsid w:val="00841C61"/>
    <w:rsid w:val="008420BA"/>
    <w:rsid w:val="008423FF"/>
    <w:rsid w:val="00843D22"/>
    <w:rsid w:val="00850D44"/>
    <w:rsid w:val="00851883"/>
    <w:rsid w:val="00851890"/>
    <w:rsid w:val="00851B75"/>
    <w:rsid w:val="00851F2F"/>
    <w:rsid w:val="008528B6"/>
    <w:rsid w:val="00852B77"/>
    <w:rsid w:val="00853C85"/>
    <w:rsid w:val="0085542D"/>
    <w:rsid w:val="008606A3"/>
    <w:rsid w:val="0086148F"/>
    <w:rsid w:val="00862BC7"/>
    <w:rsid w:val="008633E8"/>
    <w:rsid w:val="00865FA4"/>
    <w:rsid w:val="008716ED"/>
    <w:rsid w:val="00873816"/>
    <w:rsid w:val="00873980"/>
    <w:rsid w:val="00873D34"/>
    <w:rsid w:val="0087428D"/>
    <w:rsid w:val="00874CFF"/>
    <w:rsid w:val="00875898"/>
    <w:rsid w:val="00876368"/>
    <w:rsid w:val="00881A1C"/>
    <w:rsid w:val="00883031"/>
    <w:rsid w:val="00884C27"/>
    <w:rsid w:val="0088547F"/>
    <w:rsid w:val="00886868"/>
    <w:rsid w:val="0089236F"/>
    <w:rsid w:val="008976C2"/>
    <w:rsid w:val="00897C1A"/>
    <w:rsid w:val="008A252D"/>
    <w:rsid w:val="008A4E57"/>
    <w:rsid w:val="008A6CD8"/>
    <w:rsid w:val="008A7F2E"/>
    <w:rsid w:val="008B2164"/>
    <w:rsid w:val="008B28CD"/>
    <w:rsid w:val="008B2F14"/>
    <w:rsid w:val="008B55D5"/>
    <w:rsid w:val="008B5BAE"/>
    <w:rsid w:val="008B5D64"/>
    <w:rsid w:val="008B7429"/>
    <w:rsid w:val="008C0AC5"/>
    <w:rsid w:val="008C2F6B"/>
    <w:rsid w:val="008C54E1"/>
    <w:rsid w:val="008C5510"/>
    <w:rsid w:val="008C7FE7"/>
    <w:rsid w:val="008D32DC"/>
    <w:rsid w:val="008D645F"/>
    <w:rsid w:val="008E2FA5"/>
    <w:rsid w:val="008F24BE"/>
    <w:rsid w:val="008F27FA"/>
    <w:rsid w:val="008F335C"/>
    <w:rsid w:val="008F422C"/>
    <w:rsid w:val="008F57B0"/>
    <w:rsid w:val="008F5BDB"/>
    <w:rsid w:val="00906D15"/>
    <w:rsid w:val="00912DE4"/>
    <w:rsid w:val="00913627"/>
    <w:rsid w:val="009136D8"/>
    <w:rsid w:val="00913E0D"/>
    <w:rsid w:val="0091485D"/>
    <w:rsid w:val="00914C4F"/>
    <w:rsid w:val="009156EF"/>
    <w:rsid w:val="009170C2"/>
    <w:rsid w:val="0091749F"/>
    <w:rsid w:val="009214E6"/>
    <w:rsid w:val="009229AB"/>
    <w:rsid w:val="00923F95"/>
    <w:rsid w:val="00924B1D"/>
    <w:rsid w:val="00926688"/>
    <w:rsid w:val="00926C46"/>
    <w:rsid w:val="009311EE"/>
    <w:rsid w:val="00933A47"/>
    <w:rsid w:val="00933F18"/>
    <w:rsid w:val="009358EB"/>
    <w:rsid w:val="00935DCB"/>
    <w:rsid w:val="00936A38"/>
    <w:rsid w:val="00936A51"/>
    <w:rsid w:val="00937824"/>
    <w:rsid w:val="0094065D"/>
    <w:rsid w:val="009406C9"/>
    <w:rsid w:val="00946D9F"/>
    <w:rsid w:val="009474E4"/>
    <w:rsid w:val="00952880"/>
    <w:rsid w:val="00954D2D"/>
    <w:rsid w:val="00954DA1"/>
    <w:rsid w:val="00956942"/>
    <w:rsid w:val="00961225"/>
    <w:rsid w:val="00961736"/>
    <w:rsid w:val="00963A8B"/>
    <w:rsid w:val="00963EA4"/>
    <w:rsid w:val="009667F6"/>
    <w:rsid w:val="00971121"/>
    <w:rsid w:val="0097366C"/>
    <w:rsid w:val="00973998"/>
    <w:rsid w:val="00974401"/>
    <w:rsid w:val="00980BCC"/>
    <w:rsid w:val="00981CCF"/>
    <w:rsid w:val="00982352"/>
    <w:rsid w:val="0098330D"/>
    <w:rsid w:val="00983467"/>
    <w:rsid w:val="00983E6A"/>
    <w:rsid w:val="00984AF9"/>
    <w:rsid w:val="00985FB5"/>
    <w:rsid w:val="00986FD1"/>
    <w:rsid w:val="00987202"/>
    <w:rsid w:val="00990194"/>
    <w:rsid w:val="00990C67"/>
    <w:rsid w:val="00991274"/>
    <w:rsid w:val="009916CA"/>
    <w:rsid w:val="00993C25"/>
    <w:rsid w:val="009A2435"/>
    <w:rsid w:val="009A4162"/>
    <w:rsid w:val="009A5222"/>
    <w:rsid w:val="009A58F1"/>
    <w:rsid w:val="009A5E3B"/>
    <w:rsid w:val="009A73AC"/>
    <w:rsid w:val="009B3675"/>
    <w:rsid w:val="009B42F6"/>
    <w:rsid w:val="009C084F"/>
    <w:rsid w:val="009C1072"/>
    <w:rsid w:val="009C165F"/>
    <w:rsid w:val="009C4499"/>
    <w:rsid w:val="009C66E5"/>
    <w:rsid w:val="009C715F"/>
    <w:rsid w:val="009C79DC"/>
    <w:rsid w:val="009D0200"/>
    <w:rsid w:val="009D21A1"/>
    <w:rsid w:val="009D3A30"/>
    <w:rsid w:val="009D6158"/>
    <w:rsid w:val="009D6E4C"/>
    <w:rsid w:val="009D7E2E"/>
    <w:rsid w:val="009E196B"/>
    <w:rsid w:val="009E1A07"/>
    <w:rsid w:val="009E34AB"/>
    <w:rsid w:val="009E3BEA"/>
    <w:rsid w:val="009E5E1E"/>
    <w:rsid w:val="009E6932"/>
    <w:rsid w:val="009E6B17"/>
    <w:rsid w:val="009E7AA2"/>
    <w:rsid w:val="009F141D"/>
    <w:rsid w:val="009F345B"/>
    <w:rsid w:val="00A004A1"/>
    <w:rsid w:val="00A00FD2"/>
    <w:rsid w:val="00A02E15"/>
    <w:rsid w:val="00A05D68"/>
    <w:rsid w:val="00A06393"/>
    <w:rsid w:val="00A07903"/>
    <w:rsid w:val="00A10D96"/>
    <w:rsid w:val="00A11C4F"/>
    <w:rsid w:val="00A13667"/>
    <w:rsid w:val="00A1462C"/>
    <w:rsid w:val="00A15481"/>
    <w:rsid w:val="00A168F8"/>
    <w:rsid w:val="00A16BD8"/>
    <w:rsid w:val="00A17845"/>
    <w:rsid w:val="00A17C3B"/>
    <w:rsid w:val="00A206F6"/>
    <w:rsid w:val="00A23B72"/>
    <w:rsid w:val="00A2499D"/>
    <w:rsid w:val="00A24DC8"/>
    <w:rsid w:val="00A2607E"/>
    <w:rsid w:val="00A27B79"/>
    <w:rsid w:val="00A3059C"/>
    <w:rsid w:val="00A31E52"/>
    <w:rsid w:val="00A34067"/>
    <w:rsid w:val="00A34262"/>
    <w:rsid w:val="00A34C0E"/>
    <w:rsid w:val="00A35380"/>
    <w:rsid w:val="00A365AC"/>
    <w:rsid w:val="00A3661D"/>
    <w:rsid w:val="00A37726"/>
    <w:rsid w:val="00A40865"/>
    <w:rsid w:val="00A422B4"/>
    <w:rsid w:val="00A43825"/>
    <w:rsid w:val="00A55177"/>
    <w:rsid w:val="00A56212"/>
    <w:rsid w:val="00A56222"/>
    <w:rsid w:val="00A57CE8"/>
    <w:rsid w:val="00A63EC0"/>
    <w:rsid w:val="00A64094"/>
    <w:rsid w:val="00A70180"/>
    <w:rsid w:val="00A70DA4"/>
    <w:rsid w:val="00A71122"/>
    <w:rsid w:val="00A72EFD"/>
    <w:rsid w:val="00A7476E"/>
    <w:rsid w:val="00A7609A"/>
    <w:rsid w:val="00A81A14"/>
    <w:rsid w:val="00A828B7"/>
    <w:rsid w:val="00A84840"/>
    <w:rsid w:val="00A85E0D"/>
    <w:rsid w:val="00A87117"/>
    <w:rsid w:val="00A9022E"/>
    <w:rsid w:val="00A91D3D"/>
    <w:rsid w:val="00A930FF"/>
    <w:rsid w:val="00A939F0"/>
    <w:rsid w:val="00A95F5E"/>
    <w:rsid w:val="00A971E7"/>
    <w:rsid w:val="00AA2597"/>
    <w:rsid w:val="00AA60E7"/>
    <w:rsid w:val="00AA69B5"/>
    <w:rsid w:val="00AA76FB"/>
    <w:rsid w:val="00AB17DA"/>
    <w:rsid w:val="00AB2CD7"/>
    <w:rsid w:val="00AB2CE3"/>
    <w:rsid w:val="00AB7240"/>
    <w:rsid w:val="00AB7E4F"/>
    <w:rsid w:val="00AB7F49"/>
    <w:rsid w:val="00AC262E"/>
    <w:rsid w:val="00AC4BCA"/>
    <w:rsid w:val="00AC7E54"/>
    <w:rsid w:val="00AD0AE0"/>
    <w:rsid w:val="00AD168F"/>
    <w:rsid w:val="00AD1A40"/>
    <w:rsid w:val="00AD1BBC"/>
    <w:rsid w:val="00AD233F"/>
    <w:rsid w:val="00AD3C32"/>
    <w:rsid w:val="00AD3E2E"/>
    <w:rsid w:val="00AD5940"/>
    <w:rsid w:val="00AD61B3"/>
    <w:rsid w:val="00AD7929"/>
    <w:rsid w:val="00AD7E5D"/>
    <w:rsid w:val="00AE10B9"/>
    <w:rsid w:val="00AE1BA9"/>
    <w:rsid w:val="00AE42BA"/>
    <w:rsid w:val="00AE49B0"/>
    <w:rsid w:val="00AF0DAB"/>
    <w:rsid w:val="00AF37A3"/>
    <w:rsid w:val="00AF39CE"/>
    <w:rsid w:val="00AF65C8"/>
    <w:rsid w:val="00AF6D03"/>
    <w:rsid w:val="00AF7632"/>
    <w:rsid w:val="00B003FD"/>
    <w:rsid w:val="00B0060C"/>
    <w:rsid w:val="00B0218E"/>
    <w:rsid w:val="00B03091"/>
    <w:rsid w:val="00B058AA"/>
    <w:rsid w:val="00B066E5"/>
    <w:rsid w:val="00B06859"/>
    <w:rsid w:val="00B1008F"/>
    <w:rsid w:val="00B10B0A"/>
    <w:rsid w:val="00B1231C"/>
    <w:rsid w:val="00B15E94"/>
    <w:rsid w:val="00B161CC"/>
    <w:rsid w:val="00B16392"/>
    <w:rsid w:val="00B16AF4"/>
    <w:rsid w:val="00B179A4"/>
    <w:rsid w:val="00B21959"/>
    <w:rsid w:val="00B22355"/>
    <w:rsid w:val="00B23A54"/>
    <w:rsid w:val="00B26DA9"/>
    <w:rsid w:val="00B322B7"/>
    <w:rsid w:val="00B33D82"/>
    <w:rsid w:val="00B352E0"/>
    <w:rsid w:val="00B37358"/>
    <w:rsid w:val="00B4032E"/>
    <w:rsid w:val="00B41139"/>
    <w:rsid w:val="00B421B7"/>
    <w:rsid w:val="00B439E0"/>
    <w:rsid w:val="00B447A1"/>
    <w:rsid w:val="00B456C1"/>
    <w:rsid w:val="00B45F37"/>
    <w:rsid w:val="00B4765C"/>
    <w:rsid w:val="00B52199"/>
    <w:rsid w:val="00B54265"/>
    <w:rsid w:val="00B54479"/>
    <w:rsid w:val="00B55D7B"/>
    <w:rsid w:val="00B5705B"/>
    <w:rsid w:val="00B61CD9"/>
    <w:rsid w:val="00B63B8A"/>
    <w:rsid w:val="00B640C1"/>
    <w:rsid w:val="00B67097"/>
    <w:rsid w:val="00B72E4B"/>
    <w:rsid w:val="00B7341C"/>
    <w:rsid w:val="00B75AF5"/>
    <w:rsid w:val="00B7648B"/>
    <w:rsid w:val="00B84A47"/>
    <w:rsid w:val="00B86687"/>
    <w:rsid w:val="00B87B00"/>
    <w:rsid w:val="00B87B55"/>
    <w:rsid w:val="00B90D41"/>
    <w:rsid w:val="00B91C42"/>
    <w:rsid w:val="00B91F47"/>
    <w:rsid w:val="00B92AB9"/>
    <w:rsid w:val="00B937FB"/>
    <w:rsid w:val="00B93806"/>
    <w:rsid w:val="00B9666F"/>
    <w:rsid w:val="00B96B0D"/>
    <w:rsid w:val="00BA018E"/>
    <w:rsid w:val="00BA26B4"/>
    <w:rsid w:val="00BA453D"/>
    <w:rsid w:val="00BA6207"/>
    <w:rsid w:val="00BA7206"/>
    <w:rsid w:val="00BB0C65"/>
    <w:rsid w:val="00BB1826"/>
    <w:rsid w:val="00BB37F9"/>
    <w:rsid w:val="00BB456A"/>
    <w:rsid w:val="00BB4C19"/>
    <w:rsid w:val="00BB64B0"/>
    <w:rsid w:val="00BB6C1F"/>
    <w:rsid w:val="00BC0861"/>
    <w:rsid w:val="00BC08D2"/>
    <w:rsid w:val="00BC1038"/>
    <w:rsid w:val="00BC3C82"/>
    <w:rsid w:val="00BC51FE"/>
    <w:rsid w:val="00BC57F5"/>
    <w:rsid w:val="00BC718D"/>
    <w:rsid w:val="00BD2155"/>
    <w:rsid w:val="00BD2A8D"/>
    <w:rsid w:val="00BD5DFA"/>
    <w:rsid w:val="00BD655F"/>
    <w:rsid w:val="00BE0B5A"/>
    <w:rsid w:val="00BE1571"/>
    <w:rsid w:val="00BE2789"/>
    <w:rsid w:val="00BE2AC4"/>
    <w:rsid w:val="00BE44F8"/>
    <w:rsid w:val="00BE535D"/>
    <w:rsid w:val="00BE5660"/>
    <w:rsid w:val="00BE6449"/>
    <w:rsid w:val="00BE6698"/>
    <w:rsid w:val="00BE6DDE"/>
    <w:rsid w:val="00BE754B"/>
    <w:rsid w:val="00BF2ED4"/>
    <w:rsid w:val="00BF4758"/>
    <w:rsid w:val="00C04C5C"/>
    <w:rsid w:val="00C04C92"/>
    <w:rsid w:val="00C07879"/>
    <w:rsid w:val="00C1133A"/>
    <w:rsid w:val="00C1189D"/>
    <w:rsid w:val="00C1264B"/>
    <w:rsid w:val="00C13A2B"/>
    <w:rsid w:val="00C148DF"/>
    <w:rsid w:val="00C163B9"/>
    <w:rsid w:val="00C17DD3"/>
    <w:rsid w:val="00C20675"/>
    <w:rsid w:val="00C21551"/>
    <w:rsid w:val="00C24C71"/>
    <w:rsid w:val="00C31158"/>
    <w:rsid w:val="00C31273"/>
    <w:rsid w:val="00C348D7"/>
    <w:rsid w:val="00C355D7"/>
    <w:rsid w:val="00C359B1"/>
    <w:rsid w:val="00C3704D"/>
    <w:rsid w:val="00C42E51"/>
    <w:rsid w:val="00C44C6B"/>
    <w:rsid w:val="00C456AC"/>
    <w:rsid w:val="00C465B9"/>
    <w:rsid w:val="00C468B6"/>
    <w:rsid w:val="00C469D3"/>
    <w:rsid w:val="00C47A90"/>
    <w:rsid w:val="00C520AD"/>
    <w:rsid w:val="00C53078"/>
    <w:rsid w:val="00C54179"/>
    <w:rsid w:val="00C55B77"/>
    <w:rsid w:val="00C61344"/>
    <w:rsid w:val="00C63E6B"/>
    <w:rsid w:val="00C63F05"/>
    <w:rsid w:val="00C66796"/>
    <w:rsid w:val="00C71FB3"/>
    <w:rsid w:val="00C72CDE"/>
    <w:rsid w:val="00C75FA2"/>
    <w:rsid w:val="00C77833"/>
    <w:rsid w:val="00C80172"/>
    <w:rsid w:val="00C8027F"/>
    <w:rsid w:val="00C82114"/>
    <w:rsid w:val="00C83395"/>
    <w:rsid w:val="00C83E07"/>
    <w:rsid w:val="00C850B3"/>
    <w:rsid w:val="00C85187"/>
    <w:rsid w:val="00C872E0"/>
    <w:rsid w:val="00C87865"/>
    <w:rsid w:val="00C90A58"/>
    <w:rsid w:val="00C94AD4"/>
    <w:rsid w:val="00C9517C"/>
    <w:rsid w:val="00C95BCA"/>
    <w:rsid w:val="00C96933"/>
    <w:rsid w:val="00CA363F"/>
    <w:rsid w:val="00CA37AF"/>
    <w:rsid w:val="00CA4FCE"/>
    <w:rsid w:val="00CB1180"/>
    <w:rsid w:val="00CB160D"/>
    <w:rsid w:val="00CB43A8"/>
    <w:rsid w:val="00CB6D0E"/>
    <w:rsid w:val="00CB785C"/>
    <w:rsid w:val="00CC2CE0"/>
    <w:rsid w:val="00CC43DF"/>
    <w:rsid w:val="00CC5540"/>
    <w:rsid w:val="00CC629D"/>
    <w:rsid w:val="00CC79E9"/>
    <w:rsid w:val="00CC7B97"/>
    <w:rsid w:val="00CD1390"/>
    <w:rsid w:val="00CD2E1E"/>
    <w:rsid w:val="00CD484D"/>
    <w:rsid w:val="00CD4EDA"/>
    <w:rsid w:val="00CD7A3F"/>
    <w:rsid w:val="00CD7C9F"/>
    <w:rsid w:val="00CE293F"/>
    <w:rsid w:val="00CE788E"/>
    <w:rsid w:val="00CF0ED0"/>
    <w:rsid w:val="00CF1952"/>
    <w:rsid w:val="00CF1E94"/>
    <w:rsid w:val="00CF3A87"/>
    <w:rsid w:val="00CF6CBC"/>
    <w:rsid w:val="00CF6DB6"/>
    <w:rsid w:val="00D00D7A"/>
    <w:rsid w:val="00D03028"/>
    <w:rsid w:val="00D04E13"/>
    <w:rsid w:val="00D0667B"/>
    <w:rsid w:val="00D06AB8"/>
    <w:rsid w:val="00D0770C"/>
    <w:rsid w:val="00D103D9"/>
    <w:rsid w:val="00D12AD9"/>
    <w:rsid w:val="00D13EAE"/>
    <w:rsid w:val="00D14778"/>
    <w:rsid w:val="00D147DF"/>
    <w:rsid w:val="00D15689"/>
    <w:rsid w:val="00D16125"/>
    <w:rsid w:val="00D167E3"/>
    <w:rsid w:val="00D175D7"/>
    <w:rsid w:val="00D2275D"/>
    <w:rsid w:val="00D243AE"/>
    <w:rsid w:val="00D246FB"/>
    <w:rsid w:val="00D26CC9"/>
    <w:rsid w:val="00D26F55"/>
    <w:rsid w:val="00D27E13"/>
    <w:rsid w:val="00D27E7C"/>
    <w:rsid w:val="00D27F99"/>
    <w:rsid w:val="00D309F4"/>
    <w:rsid w:val="00D33C3B"/>
    <w:rsid w:val="00D345BF"/>
    <w:rsid w:val="00D42020"/>
    <w:rsid w:val="00D4342C"/>
    <w:rsid w:val="00D444B5"/>
    <w:rsid w:val="00D451B1"/>
    <w:rsid w:val="00D45715"/>
    <w:rsid w:val="00D4594B"/>
    <w:rsid w:val="00D466AF"/>
    <w:rsid w:val="00D471F1"/>
    <w:rsid w:val="00D50FE4"/>
    <w:rsid w:val="00D53F2E"/>
    <w:rsid w:val="00D54BE4"/>
    <w:rsid w:val="00D55F21"/>
    <w:rsid w:val="00D56BE2"/>
    <w:rsid w:val="00D6057C"/>
    <w:rsid w:val="00D6247F"/>
    <w:rsid w:val="00D64417"/>
    <w:rsid w:val="00D64F81"/>
    <w:rsid w:val="00D65149"/>
    <w:rsid w:val="00D67847"/>
    <w:rsid w:val="00D7034E"/>
    <w:rsid w:val="00D7103F"/>
    <w:rsid w:val="00D73560"/>
    <w:rsid w:val="00D760F2"/>
    <w:rsid w:val="00D76723"/>
    <w:rsid w:val="00D77129"/>
    <w:rsid w:val="00D83909"/>
    <w:rsid w:val="00D84A8C"/>
    <w:rsid w:val="00D851DD"/>
    <w:rsid w:val="00D8581A"/>
    <w:rsid w:val="00D85B18"/>
    <w:rsid w:val="00D85D9F"/>
    <w:rsid w:val="00D873C7"/>
    <w:rsid w:val="00D90314"/>
    <w:rsid w:val="00D951D8"/>
    <w:rsid w:val="00D97429"/>
    <w:rsid w:val="00DA1686"/>
    <w:rsid w:val="00DA2719"/>
    <w:rsid w:val="00DA4AAE"/>
    <w:rsid w:val="00DA6B8B"/>
    <w:rsid w:val="00DB0CD2"/>
    <w:rsid w:val="00DB23D5"/>
    <w:rsid w:val="00DB3B5C"/>
    <w:rsid w:val="00DB4041"/>
    <w:rsid w:val="00DB4296"/>
    <w:rsid w:val="00DB46C6"/>
    <w:rsid w:val="00DC0449"/>
    <w:rsid w:val="00DC4632"/>
    <w:rsid w:val="00DC4770"/>
    <w:rsid w:val="00DC4CCF"/>
    <w:rsid w:val="00DC7EA8"/>
    <w:rsid w:val="00DD0688"/>
    <w:rsid w:val="00DD0CDD"/>
    <w:rsid w:val="00DD2816"/>
    <w:rsid w:val="00DD5D77"/>
    <w:rsid w:val="00DE09A5"/>
    <w:rsid w:val="00DE119D"/>
    <w:rsid w:val="00DE233B"/>
    <w:rsid w:val="00DE415C"/>
    <w:rsid w:val="00DE731D"/>
    <w:rsid w:val="00DF137C"/>
    <w:rsid w:val="00DF208C"/>
    <w:rsid w:val="00DF40B0"/>
    <w:rsid w:val="00DF4B81"/>
    <w:rsid w:val="00DF6E61"/>
    <w:rsid w:val="00DF7FBD"/>
    <w:rsid w:val="00E005E3"/>
    <w:rsid w:val="00E00D39"/>
    <w:rsid w:val="00E02C47"/>
    <w:rsid w:val="00E04FFF"/>
    <w:rsid w:val="00E11CE1"/>
    <w:rsid w:val="00E12FC2"/>
    <w:rsid w:val="00E15657"/>
    <w:rsid w:val="00E175AC"/>
    <w:rsid w:val="00E21E0A"/>
    <w:rsid w:val="00E22F32"/>
    <w:rsid w:val="00E230B8"/>
    <w:rsid w:val="00E24047"/>
    <w:rsid w:val="00E24860"/>
    <w:rsid w:val="00E25710"/>
    <w:rsid w:val="00E25EB6"/>
    <w:rsid w:val="00E2651D"/>
    <w:rsid w:val="00E26A71"/>
    <w:rsid w:val="00E30F5F"/>
    <w:rsid w:val="00E33112"/>
    <w:rsid w:val="00E335CE"/>
    <w:rsid w:val="00E34B01"/>
    <w:rsid w:val="00E3697F"/>
    <w:rsid w:val="00E36F16"/>
    <w:rsid w:val="00E373EA"/>
    <w:rsid w:val="00E37E6D"/>
    <w:rsid w:val="00E4340B"/>
    <w:rsid w:val="00E437C0"/>
    <w:rsid w:val="00E478B2"/>
    <w:rsid w:val="00E47DA0"/>
    <w:rsid w:val="00E52AAC"/>
    <w:rsid w:val="00E541BF"/>
    <w:rsid w:val="00E554CF"/>
    <w:rsid w:val="00E55C6E"/>
    <w:rsid w:val="00E57157"/>
    <w:rsid w:val="00E57485"/>
    <w:rsid w:val="00E60A7B"/>
    <w:rsid w:val="00E64F8A"/>
    <w:rsid w:val="00E65714"/>
    <w:rsid w:val="00E702EB"/>
    <w:rsid w:val="00E7111B"/>
    <w:rsid w:val="00E758A1"/>
    <w:rsid w:val="00E76885"/>
    <w:rsid w:val="00E77702"/>
    <w:rsid w:val="00E84009"/>
    <w:rsid w:val="00E84776"/>
    <w:rsid w:val="00E90F86"/>
    <w:rsid w:val="00E91149"/>
    <w:rsid w:val="00E92222"/>
    <w:rsid w:val="00E93D21"/>
    <w:rsid w:val="00E93FB6"/>
    <w:rsid w:val="00E94DCD"/>
    <w:rsid w:val="00E97594"/>
    <w:rsid w:val="00EA2760"/>
    <w:rsid w:val="00EA276D"/>
    <w:rsid w:val="00EA3185"/>
    <w:rsid w:val="00EA3A4E"/>
    <w:rsid w:val="00EA434A"/>
    <w:rsid w:val="00EA5CCD"/>
    <w:rsid w:val="00EA6FA4"/>
    <w:rsid w:val="00EA70C5"/>
    <w:rsid w:val="00EB38BE"/>
    <w:rsid w:val="00EB5D20"/>
    <w:rsid w:val="00EB62A5"/>
    <w:rsid w:val="00EC21EF"/>
    <w:rsid w:val="00EC27AF"/>
    <w:rsid w:val="00EC37BD"/>
    <w:rsid w:val="00EC4660"/>
    <w:rsid w:val="00EC5445"/>
    <w:rsid w:val="00EC6365"/>
    <w:rsid w:val="00EC6F8B"/>
    <w:rsid w:val="00EC7BA3"/>
    <w:rsid w:val="00ED4E4E"/>
    <w:rsid w:val="00EE0450"/>
    <w:rsid w:val="00EE0B13"/>
    <w:rsid w:val="00EE19A4"/>
    <w:rsid w:val="00EE20F3"/>
    <w:rsid w:val="00EE4306"/>
    <w:rsid w:val="00EE4996"/>
    <w:rsid w:val="00EE4AB9"/>
    <w:rsid w:val="00EE68E1"/>
    <w:rsid w:val="00EE7021"/>
    <w:rsid w:val="00EF0B44"/>
    <w:rsid w:val="00EF16BD"/>
    <w:rsid w:val="00EF1BB6"/>
    <w:rsid w:val="00EF20FE"/>
    <w:rsid w:val="00EF4256"/>
    <w:rsid w:val="00EF4305"/>
    <w:rsid w:val="00EF4B58"/>
    <w:rsid w:val="00EF4F67"/>
    <w:rsid w:val="00EF580E"/>
    <w:rsid w:val="00EF66CF"/>
    <w:rsid w:val="00F00CC7"/>
    <w:rsid w:val="00F0137A"/>
    <w:rsid w:val="00F03D18"/>
    <w:rsid w:val="00F05E7A"/>
    <w:rsid w:val="00F11957"/>
    <w:rsid w:val="00F1461E"/>
    <w:rsid w:val="00F15D4D"/>
    <w:rsid w:val="00F15E2B"/>
    <w:rsid w:val="00F165D4"/>
    <w:rsid w:val="00F202E3"/>
    <w:rsid w:val="00F20519"/>
    <w:rsid w:val="00F23D5E"/>
    <w:rsid w:val="00F25B21"/>
    <w:rsid w:val="00F26B51"/>
    <w:rsid w:val="00F272B8"/>
    <w:rsid w:val="00F33896"/>
    <w:rsid w:val="00F35DF5"/>
    <w:rsid w:val="00F4284C"/>
    <w:rsid w:val="00F43FBB"/>
    <w:rsid w:val="00F454AD"/>
    <w:rsid w:val="00F45B22"/>
    <w:rsid w:val="00F45E79"/>
    <w:rsid w:val="00F4675C"/>
    <w:rsid w:val="00F50876"/>
    <w:rsid w:val="00F50F1F"/>
    <w:rsid w:val="00F51071"/>
    <w:rsid w:val="00F51815"/>
    <w:rsid w:val="00F532CF"/>
    <w:rsid w:val="00F53354"/>
    <w:rsid w:val="00F54BC0"/>
    <w:rsid w:val="00F5523D"/>
    <w:rsid w:val="00F55DB4"/>
    <w:rsid w:val="00F60983"/>
    <w:rsid w:val="00F61DEF"/>
    <w:rsid w:val="00F660C9"/>
    <w:rsid w:val="00F668DC"/>
    <w:rsid w:val="00F66D25"/>
    <w:rsid w:val="00F74197"/>
    <w:rsid w:val="00F74DA9"/>
    <w:rsid w:val="00F75831"/>
    <w:rsid w:val="00F76D85"/>
    <w:rsid w:val="00F77994"/>
    <w:rsid w:val="00F77F49"/>
    <w:rsid w:val="00F77F5A"/>
    <w:rsid w:val="00F8257B"/>
    <w:rsid w:val="00F833A7"/>
    <w:rsid w:val="00F84D44"/>
    <w:rsid w:val="00F84DF0"/>
    <w:rsid w:val="00F86867"/>
    <w:rsid w:val="00F87445"/>
    <w:rsid w:val="00F8794E"/>
    <w:rsid w:val="00F87DE3"/>
    <w:rsid w:val="00F9166A"/>
    <w:rsid w:val="00F91E58"/>
    <w:rsid w:val="00F91F3C"/>
    <w:rsid w:val="00F92C67"/>
    <w:rsid w:val="00F935E3"/>
    <w:rsid w:val="00F95512"/>
    <w:rsid w:val="00F95DEC"/>
    <w:rsid w:val="00F95E35"/>
    <w:rsid w:val="00F97E80"/>
    <w:rsid w:val="00FA1DB0"/>
    <w:rsid w:val="00FA422B"/>
    <w:rsid w:val="00FA5725"/>
    <w:rsid w:val="00FB204F"/>
    <w:rsid w:val="00FB31CE"/>
    <w:rsid w:val="00FB5D99"/>
    <w:rsid w:val="00FB682B"/>
    <w:rsid w:val="00FC3EE5"/>
    <w:rsid w:val="00FC3FD3"/>
    <w:rsid w:val="00FC5035"/>
    <w:rsid w:val="00FC62BB"/>
    <w:rsid w:val="00FD017A"/>
    <w:rsid w:val="00FD15A2"/>
    <w:rsid w:val="00FD2318"/>
    <w:rsid w:val="00FD3D5D"/>
    <w:rsid w:val="00FD40E3"/>
    <w:rsid w:val="00FD4A7E"/>
    <w:rsid w:val="00FD6243"/>
    <w:rsid w:val="00FE22D8"/>
    <w:rsid w:val="00FE5037"/>
    <w:rsid w:val="00FE579B"/>
    <w:rsid w:val="00FE5E4F"/>
    <w:rsid w:val="00FF0867"/>
    <w:rsid w:val="00FF08B4"/>
    <w:rsid w:val="00FF197A"/>
    <w:rsid w:val="00FF2472"/>
    <w:rsid w:val="00FF559B"/>
    <w:rsid w:val="00FF75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CF76FF"/>
  <w15:docId w15:val="{D3B2D8EE-06A2-4E1A-90AD-1644A5E3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61"/>
    <w:rPr>
      <w:rFonts w:ascii="Times New Roman" w:eastAsia="Times New Roman" w:hAnsi="Times New Roman"/>
      <w:snapToGrid w:val="0"/>
      <w:sz w:val="24"/>
      <w:lang w:eastAsia="en-US"/>
    </w:rPr>
  </w:style>
  <w:style w:type="paragraph" w:styleId="Naslov1">
    <w:name w:val="heading 1"/>
    <w:basedOn w:val="Normal"/>
    <w:next w:val="Normal"/>
    <w:link w:val="Naslov1Char"/>
    <w:uiPriority w:val="9"/>
    <w:qFormat/>
    <w:rsid w:val="004D1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496E8B"/>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unhideWhenUsed/>
    <w:qFormat/>
    <w:rsid w:val="004D176F"/>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1">
    <w:name w:val="SubTitle 1"/>
    <w:basedOn w:val="Normal"/>
    <w:next w:val="SubTitle2"/>
    <w:rsid w:val="00987202"/>
    <w:pPr>
      <w:spacing w:after="240"/>
      <w:jc w:val="center"/>
    </w:pPr>
    <w:rPr>
      <w:b/>
      <w:sz w:val="40"/>
    </w:rPr>
  </w:style>
  <w:style w:type="paragraph" w:customStyle="1" w:styleId="SubTitle2">
    <w:name w:val="SubTitle 2"/>
    <w:basedOn w:val="Normal"/>
    <w:rsid w:val="00987202"/>
    <w:pPr>
      <w:spacing w:after="240"/>
      <w:jc w:val="center"/>
    </w:pPr>
    <w:rPr>
      <w:b/>
      <w:sz w:val="32"/>
    </w:rPr>
  </w:style>
  <w:style w:type="paragraph" w:styleId="Sadraj1">
    <w:name w:val="toc 1"/>
    <w:basedOn w:val="Normal"/>
    <w:next w:val="Normal"/>
    <w:autoRedefine/>
    <w:uiPriority w:val="39"/>
    <w:rsid w:val="00987202"/>
    <w:pPr>
      <w:tabs>
        <w:tab w:val="left" w:pos="284"/>
        <w:tab w:val="right" w:pos="9628"/>
      </w:tabs>
      <w:spacing w:after="240"/>
      <w:ind w:left="284" w:hanging="284"/>
    </w:pPr>
    <w:rPr>
      <w:rFonts w:ascii="Times New Roman Bold" w:hAnsi="Times New Roman Bold"/>
      <w:b/>
      <w:caps/>
      <w:sz w:val="22"/>
    </w:rPr>
  </w:style>
  <w:style w:type="paragraph" w:styleId="Sadraj2">
    <w:name w:val="toc 2"/>
    <w:basedOn w:val="Normal"/>
    <w:next w:val="Normal"/>
    <w:autoRedefine/>
    <w:uiPriority w:val="39"/>
    <w:rsid w:val="00987202"/>
    <w:pPr>
      <w:tabs>
        <w:tab w:val="left" w:pos="709"/>
        <w:tab w:val="right" w:leader="dot" w:pos="9628"/>
      </w:tabs>
      <w:spacing w:after="80"/>
      <w:ind w:left="709" w:hanging="425"/>
    </w:pPr>
    <w:rPr>
      <w:sz w:val="22"/>
    </w:rPr>
  </w:style>
  <w:style w:type="paragraph" w:styleId="Sadraj3">
    <w:name w:val="toc 3"/>
    <w:basedOn w:val="Normal"/>
    <w:next w:val="Normal"/>
    <w:autoRedefine/>
    <w:uiPriority w:val="39"/>
    <w:rsid w:val="00987202"/>
    <w:pPr>
      <w:tabs>
        <w:tab w:val="left" w:pos="1134"/>
        <w:tab w:val="right" w:leader="dot" w:pos="9628"/>
      </w:tabs>
      <w:spacing w:after="40"/>
      <w:ind w:left="1701" w:hanging="1134"/>
    </w:pPr>
    <w:rPr>
      <w:noProof/>
      <w:sz w:val="20"/>
    </w:rPr>
  </w:style>
  <w:style w:type="paragraph" w:styleId="Odlomakpopisa">
    <w:name w:val="List Paragraph"/>
    <w:basedOn w:val="Normal"/>
    <w:uiPriority w:val="34"/>
    <w:qFormat/>
    <w:rsid w:val="00987202"/>
    <w:pPr>
      <w:ind w:left="720"/>
      <w:contextualSpacing/>
    </w:pPr>
  </w:style>
  <w:style w:type="paragraph" w:customStyle="1" w:styleId="Text4">
    <w:name w:val="Text 4"/>
    <w:basedOn w:val="Normal"/>
    <w:rsid w:val="00496E8B"/>
    <w:pPr>
      <w:tabs>
        <w:tab w:val="left" w:pos="2302"/>
      </w:tabs>
      <w:spacing w:after="240"/>
      <w:ind w:left="1202"/>
      <w:jc w:val="both"/>
    </w:pPr>
  </w:style>
  <w:style w:type="paragraph" w:customStyle="1" w:styleId="Guidelines1">
    <w:name w:val="Guidelines 1"/>
    <w:basedOn w:val="Sadraj1"/>
    <w:rsid w:val="00496E8B"/>
    <w:pPr>
      <w:pageBreakBefore/>
      <w:spacing w:after="480"/>
      <w:ind w:left="488" w:hanging="488"/>
    </w:pPr>
  </w:style>
  <w:style w:type="paragraph" w:customStyle="1" w:styleId="Guidelines2">
    <w:name w:val="Guidelines 2"/>
    <w:basedOn w:val="Normal"/>
    <w:rsid w:val="00496E8B"/>
    <w:pPr>
      <w:spacing w:before="240" w:after="240"/>
      <w:jc w:val="both"/>
    </w:pPr>
    <w:rPr>
      <w:b/>
      <w:smallCaps/>
    </w:rPr>
  </w:style>
  <w:style w:type="paragraph" w:customStyle="1" w:styleId="Text1">
    <w:name w:val="Text 1"/>
    <w:basedOn w:val="Normal"/>
    <w:rsid w:val="00496E8B"/>
    <w:pPr>
      <w:spacing w:after="240"/>
      <w:ind w:left="482"/>
      <w:jc w:val="both"/>
    </w:pPr>
  </w:style>
  <w:style w:type="paragraph" w:customStyle="1" w:styleId="Guidelines3">
    <w:name w:val="Guidelines 3"/>
    <w:basedOn w:val="Text2"/>
    <w:rsid w:val="00496E8B"/>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96E8B"/>
    <w:pPr>
      <w:tabs>
        <w:tab w:val="left" w:pos="2161"/>
      </w:tabs>
      <w:spacing w:after="240"/>
      <w:ind w:left="1202"/>
      <w:jc w:val="both"/>
    </w:pPr>
  </w:style>
  <w:style w:type="paragraph" w:customStyle="1" w:styleId="Guidelines5">
    <w:name w:val="Guidelines 5"/>
    <w:basedOn w:val="Normal"/>
    <w:rsid w:val="00496E8B"/>
    <w:pPr>
      <w:spacing w:before="240" w:after="240"/>
      <w:jc w:val="both"/>
    </w:pPr>
    <w:rPr>
      <w:b/>
    </w:rPr>
  </w:style>
  <w:style w:type="paragraph" w:customStyle="1" w:styleId="NumPar2">
    <w:name w:val="NumPar 2"/>
    <w:basedOn w:val="Naslov2"/>
    <w:next w:val="Text2"/>
    <w:rsid w:val="00496E8B"/>
    <w:pPr>
      <w:keepNext w:val="0"/>
      <w:keepLines w:val="0"/>
      <w:numPr>
        <w:ilvl w:val="1"/>
        <w:numId w:val="1"/>
      </w:numPr>
      <w:tabs>
        <w:tab w:val="num" w:pos="360"/>
      </w:tabs>
      <w:spacing w:before="0" w:after="240"/>
      <w:ind w:left="360" w:hanging="283"/>
      <w:jc w:val="both"/>
      <w:outlineLvl w:val="9"/>
    </w:pPr>
    <w:rPr>
      <w:rFonts w:ascii="Times New Roman" w:hAnsi="Times New Roman"/>
      <w:b w:val="0"/>
      <w:bCs w:val="0"/>
      <w:color w:val="auto"/>
      <w:sz w:val="24"/>
      <w:szCs w:val="20"/>
      <w:lang w:val="fr-FR"/>
    </w:rPr>
  </w:style>
  <w:style w:type="paragraph" w:styleId="Grafikeoznake">
    <w:name w:val="List Bullet"/>
    <w:basedOn w:val="Normal"/>
    <w:link w:val="GrafikeoznakeChar"/>
    <w:rsid w:val="00496E8B"/>
    <w:pPr>
      <w:numPr>
        <w:numId w:val="2"/>
      </w:numPr>
      <w:spacing w:after="240"/>
      <w:jc w:val="both"/>
    </w:pPr>
    <w:rPr>
      <w:snapToGrid/>
      <w:lang w:eastAsia="en-GB"/>
    </w:rPr>
  </w:style>
  <w:style w:type="character" w:customStyle="1" w:styleId="GrafikeoznakeChar">
    <w:name w:val="Grafičke oznake Char"/>
    <w:link w:val="Grafikeoznake"/>
    <w:rsid w:val="00496E8B"/>
    <w:rPr>
      <w:rFonts w:ascii="Times New Roman" w:eastAsia="Times New Roman" w:hAnsi="Times New Roman"/>
      <w:sz w:val="24"/>
      <w:lang w:eastAsia="en-GB"/>
    </w:rPr>
  </w:style>
  <w:style w:type="character" w:customStyle="1" w:styleId="Naslov2Char">
    <w:name w:val="Naslov 2 Char"/>
    <w:link w:val="Naslov2"/>
    <w:uiPriority w:val="9"/>
    <w:semiHidden/>
    <w:rsid w:val="00496E8B"/>
    <w:rPr>
      <w:rFonts w:ascii="Cambria" w:eastAsia="Times New Roman" w:hAnsi="Cambria" w:cs="Times New Roman"/>
      <w:b/>
      <w:bCs/>
      <w:snapToGrid w:val="0"/>
      <w:color w:val="4F81BD"/>
      <w:sz w:val="26"/>
      <w:szCs w:val="26"/>
      <w:lang w:val="en-GB"/>
    </w:rPr>
  </w:style>
  <w:style w:type="table" w:styleId="Reetkatablice">
    <w:name w:val="Table Grid"/>
    <w:basedOn w:val="Obinatablica"/>
    <w:uiPriority w:val="59"/>
    <w:rsid w:val="003B0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qFormat/>
    <w:rsid w:val="009E6B17"/>
    <w:rPr>
      <w:b/>
      <w:bCs/>
    </w:rPr>
  </w:style>
  <w:style w:type="character" w:styleId="Hiperveza">
    <w:name w:val="Hyperlink"/>
    <w:uiPriority w:val="99"/>
    <w:unhideWhenUsed/>
    <w:rsid w:val="00D03028"/>
    <w:rPr>
      <w:color w:val="0000FF"/>
      <w:u w:val="single"/>
    </w:rPr>
  </w:style>
  <w:style w:type="paragraph" w:styleId="Zaglavlje">
    <w:name w:val="header"/>
    <w:basedOn w:val="Normal"/>
    <w:link w:val="ZaglavljeChar"/>
    <w:uiPriority w:val="99"/>
    <w:semiHidden/>
    <w:unhideWhenUsed/>
    <w:rsid w:val="00B96B0D"/>
    <w:pPr>
      <w:tabs>
        <w:tab w:val="center" w:pos="4536"/>
        <w:tab w:val="right" w:pos="9072"/>
      </w:tabs>
    </w:pPr>
  </w:style>
  <w:style w:type="character" w:customStyle="1" w:styleId="ZaglavljeChar">
    <w:name w:val="Zaglavlje Char"/>
    <w:link w:val="Zaglavlje"/>
    <w:uiPriority w:val="99"/>
    <w:semiHidden/>
    <w:rsid w:val="00B96B0D"/>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B96B0D"/>
    <w:pPr>
      <w:tabs>
        <w:tab w:val="center" w:pos="4536"/>
        <w:tab w:val="right" w:pos="9072"/>
      </w:tabs>
    </w:pPr>
  </w:style>
  <w:style w:type="character" w:customStyle="1" w:styleId="PodnojeChar">
    <w:name w:val="Podnožje Char"/>
    <w:link w:val="Podnoje"/>
    <w:uiPriority w:val="99"/>
    <w:rsid w:val="00B96B0D"/>
    <w:rPr>
      <w:rFonts w:ascii="Times New Roman" w:eastAsia="Times New Roman" w:hAnsi="Times New Roman" w:cs="Times New Roman"/>
      <w:snapToGrid w:val="0"/>
      <w:sz w:val="24"/>
      <w:szCs w:val="20"/>
      <w:lang w:val="en-GB"/>
    </w:rPr>
  </w:style>
  <w:style w:type="paragraph" w:styleId="Tijeloteksta3">
    <w:name w:val="Body Text 3"/>
    <w:basedOn w:val="Normal"/>
    <w:link w:val="Tijeloteksta3Char"/>
    <w:uiPriority w:val="99"/>
    <w:semiHidden/>
    <w:unhideWhenUsed/>
    <w:rsid w:val="001038F0"/>
    <w:pPr>
      <w:spacing w:after="120"/>
    </w:pPr>
    <w:rPr>
      <w:sz w:val="16"/>
      <w:szCs w:val="16"/>
    </w:rPr>
  </w:style>
  <w:style w:type="character" w:customStyle="1" w:styleId="Tijeloteksta3Char">
    <w:name w:val="Tijelo teksta 3 Char"/>
    <w:link w:val="Tijeloteksta3"/>
    <w:uiPriority w:val="99"/>
    <w:semiHidden/>
    <w:rsid w:val="001038F0"/>
    <w:rPr>
      <w:rFonts w:ascii="Times New Roman" w:eastAsia="Times New Roman" w:hAnsi="Times New Roman" w:cs="Times New Roman"/>
      <w:snapToGrid w:val="0"/>
      <w:sz w:val="16"/>
      <w:szCs w:val="16"/>
      <w:lang w:val="en-GB"/>
    </w:rPr>
  </w:style>
  <w:style w:type="character" w:styleId="Referencakomentara">
    <w:name w:val="annotation reference"/>
    <w:uiPriority w:val="99"/>
    <w:unhideWhenUsed/>
    <w:rsid w:val="002C4446"/>
    <w:rPr>
      <w:sz w:val="16"/>
      <w:szCs w:val="16"/>
    </w:rPr>
  </w:style>
  <w:style w:type="paragraph" w:styleId="Tekstkomentara">
    <w:name w:val="annotation text"/>
    <w:basedOn w:val="Normal"/>
    <w:link w:val="TekstkomentaraChar"/>
    <w:uiPriority w:val="99"/>
    <w:unhideWhenUsed/>
    <w:rsid w:val="002C4446"/>
    <w:rPr>
      <w:sz w:val="20"/>
    </w:rPr>
  </w:style>
  <w:style w:type="character" w:customStyle="1" w:styleId="TekstkomentaraChar">
    <w:name w:val="Tekst komentara Char"/>
    <w:link w:val="Tekstkomentara"/>
    <w:uiPriority w:val="99"/>
    <w:rsid w:val="002C4446"/>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2C4446"/>
    <w:rPr>
      <w:b/>
      <w:bCs/>
    </w:rPr>
  </w:style>
  <w:style w:type="character" w:customStyle="1" w:styleId="PredmetkomentaraChar">
    <w:name w:val="Predmet komentara Char"/>
    <w:link w:val="Predmetkomentara"/>
    <w:uiPriority w:val="99"/>
    <w:semiHidden/>
    <w:rsid w:val="002C4446"/>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2C4446"/>
    <w:rPr>
      <w:rFonts w:ascii="Tahoma" w:hAnsi="Tahoma"/>
      <w:sz w:val="16"/>
      <w:szCs w:val="16"/>
    </w:rPr>
  </w:style>
  <w:style w:type="character" w:customStyle="1" w:styleId="TekstbaloniaChar">
    <w:name w:val="Tekst balončića Char"/>
    <w:link w:val="Tekstbalonia"/>
    <w:uiPriority w:val="99"/>
    <w:semiHidden/>
    <w:rsid w:val="002C4446"/>
    <w:rPr>
      <w:rFonts w:ascii="Tahoma" w:eastAsia="Times New Roman" w:hAnsi="Tahoma" w:cs="Tahoma"/>
      <w:snapToGrid w:val="0"/>
      <w:sz w:val="16"/>
      <w:szCs w:val="16"/>
      <w:lang w:val="en-GB"/>
    </w:rPr>
  </w:style>
  <w:style w:type="paragraph" w:styleId="Tijeloteksta">
    <w:name w:val="Body Text"/>
    <w:basedOn w:val="Normal"/>
    <w:link w:val="TijelotekstaChar"/>
    <w:unhideWhenUsed/>
    <w:rsid w:val="00CB43A8"/>
    <w:pPr>
      <w:spacing w:after="120"/>
    </w:pPr>
    <w:rPr>
      <w:snapToGrid/>
      <w:szCs w:val="24"/>
    </w:rPr>
  </w:style>
  <w:style w:type="character" w:customStyle="1" w:styleId="TijelotekstaChar">
    <w:name w:val="Tijelo teksta Char"/>
    <w:link w:val="Tijeloteksta"/>
    <w:rsid w:val="00CB43A8"/>
    <w:rPr>
      <w:rFonts w:ascii="Times New Roman" w:eastAsia="Times New Roman" w:hAnsi="Times New Roman" w:cs="Arial"/>
      <w:sz w:val="24"/>
      <w:szCs w:val="24"/>
    </w:rPr>
  </w:style>
  <w:style w:type="paragraph" w:customStyle="1" w:styleId="Stil2">
    <w:name w:val="Stil2"/>
    <w:basedOn w:val="Normal"/>
    <w:rsid w:val="002B5706"/>
    <w:pPr>
      <w:numPr>
        <w:numId w:val="3"/>
      </w:numPr>
      <w:jc w:val="both"/>
    </w:pPr>
    <w:rPr>
      <w:rFonts w:ascii="Arial Narrow" w:hAnsi="Arial Narrow"/>
      <w:noProof/>
      <w:sz w:val="22"/>
      <w:szCs w:val="22"/>
    </w:rPr>
  </w:style>
  <w:style w:type="paragraph" w:customStyle="1" w:styleId="Stil3">
    <w:name w:val="Stil3"/>
    <w:basedOn w:val="Normal"/>
    <w:link w:val="Stil3Char"/>
    <w:rsid w:val="00200526"/>
    <w:pPr>
      <w:jc w:val="both"/>
    </w:pPr>
    <w:rPr>
      <w:rFonts w:ascii="Arial Narrow" w:hAnsi="Arial Narrow"/>
      <w:b/>
      <w:noProof/>
      <w:sz w:val="22"/>
    </w:rPr>
  </w:style>
  <w:style w:type="character" w:customStyle="1" w:styleId="Stil3Char">
    <w:name w:val="Stil3 Char"/>
    <w:link w:val="Stil3"/>
    <w:rsid w:val="00200526"/>
    <w:rPr>
      <w:rFonts w:ascii="Arial Narrow" w:eastAsia="Times New Roman" w:hAnsi="Arial Narrow"/>
      <w:b/>
      <w:noProof/>
      <w:snapToGrid w:val="0"/>
      <w:sz w:val="22"/>
      <w:lang w:eastAsia="en-US"/>
    </w:rPr>
  </w:style>
  <w:style w:type="character" w:styleId="Referencafusnote">
    <w:name w:val="footnote reference"/>
    <w:aliases w:val="BVI fnr"/>
    <w:semiHidden/>
    <w:rsid w:val="00B7341C"/>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uiPriority w:val="99"/>
    <w:semiHidden/>
    <w:rsid w:val="0091749F"/>
    <w:pPr>
      <w:spacing w:after="240"/>
      <w:ind w:left="357" w:hanging="357"/>
      <w:jc w:val="both"/>
    </w:pPr>
    <w:rPr>
      <w:sz w:val="20"/>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link w:val="Tekstfusnote"/>
    <w:uiPriority w:val="99"/>
    <w:semiHidden/>
    <w:rsid w:val="0091749F"/>
    <w:rPr>
      <w:rFonts w:ascii="Times New Roman" w:eastAsia="Times New Roman" w:hAnsi="Times New Roman"/>
      <w:snapToGrid w:val="0"/>
      <w:lang w:val="en-GB" w:eastAsia="en-US"/>
    </w:rPr>
  </w:style>
  <w:style w:type="paragraph" w:styleId="Bezproreda">
    <w:name w:val="No Spacing"/>
    <w:uiPriority w:val="1"/>
    <w:qFormat/>
    <w:rsid w:val="00C04C5C"/>
    <w:rPr>
      <w:rFonts w:ascii="Times New Roman" w:eastAsia="Times New Roman" w:hAnsi="Times New Roman"/>
      <w:snapToGrid w:val="0"/>
      <w:sz w:val="24"/>
      <w:lang w:val="en-GB" w:eastAsia="en-US"/>
    </w:rPr>
  </w:style>
  <w:style w:type="character" w:styleId="SlijeenaHiperveza">
    <w:name w:val="FollowedHyperlink"/>
    <w:basedOn w:val="Zadanifontodlomka"/>
    <w:uiPriority w:val="99"/>
    <w:semiHidden/>
    <w:unhideWhenUsed/>
    <w:rsid w:val="00B03091"/>
    <w:rPr>
      <w:color w:val="800080" w:themeColor="followedHyperlink"/>
      <w:u w:val="single"/>
    </w:rPr>
  </w:style>
  <w:style w:type="paragraph" w:customStyle="1" w:styleId="tb-na16">
    <w:name w:val="tb-na16"/>
    <w:basedOn w:val="Normal"/>
    <w:rsid w:val="00B1008F"/>
    <w:pPr>
      <w:spacing w:before="100" w:beforeAutospacing="1" w:after="100" w:afterAutospacing="1"/>
      <w:jc w:val="center"/>
    </w:pPr>
    <w:rPr>
      <w:b/>
      <w:bCs/>
      <w:snapToGrid/>
      <w:sz w:val="36"/>
      <w:szCs w:val="36"/>
      <w:lang w:eastAsia="hr-HR"/>
    </w:rPr>
  </w:style>
  <w:style w:type="paragraph" w:styleId="StandardWeb">
    <w:name w:val="Normal (Web)"/>
    <w:basedOn w:val="Normal"/>
    <w:unhideWhenUsed/>
    <w:rsid w:val="00FF08B4"/>
    <w:pPr>
      <w:spacing w:before="100" w:after="100"/>
    </w:pPr>
    <w:rPr>
      <w:snapToGrid/>
      <w:lang w:eastAsia="hr-HR"/>
    </w:rPr>
  </w:style>
  <w:style w:type="character" w:customStyle="1" w:styleId="Naslov1Char">
    <w:name w:val="Naslov 1 Char"/>
    <w:basedOn w:val="Zadanifontodlomka"/>
    <w:link w:val="Naslov1"/>
    <w:uiPriority w:val="9"/>
    <w:rsid w:val="004D176F"/>
    <w:rPr>
      <w:rFonts w:asciiTheme="majorHAnsi" w:eastAsiaTheme="majorEastAsia" w:hAnsiTheme="majorHAnsi" w:cstheme="majorBidi"/>
      <w:b/>
      <w:bCs/>
      <w:snapToGrid w:val="0"/>
      <w:color w:val="365F91" w:themeColor="accent1" w:themeShade="BF"/>
      <w:sz w:val="28"/>
      <w:szCs w:val="28"/>
      <w:lang w:eastAsia="en-US"/>
    </w:rPr>
  </w:style>
  <w:style w:type="character" w:customStyle="1" w:styleId="Naslov3Char">
    <w:name w:val="Naslov 3 Char"/>
    <w:basedOn w:val="Zadanifontodlomka"/>
    <w:link w:val="Naslov3"/>
    <w:uiPriority w:val="9"/>
    <w:rsid w:val="004D176F"/>
    <w:rPr>
      <w:rFonts w:asciiTheme="majorHAnsi" w:eastAsiaTheme="majorEastAsia" w:hAnsiTheme="majorHAnsi" w:cstheme="majorBidi"/>
      <w:b/>
      <w:bCs/>
      <w:snapToGrid w:val="0"/>
      <w:color w:val="4F81BD" w:themeColor="accent1"/>
      <w:sz w:val="24"/>
      <w:lang w:eastAsia="en-US"/>
    </w:rPr>
  </w:style>
  <w:style w:type="paragraph" w:styleId="Tijeloteksta2">
    <w:name w:val="Body Text 2"/>
    <w:basedOn w:val="Normal"/>
    <w:link w:val="Tijeloteksta2Char"/>
    <w:uiPriority w:val="99"/>
    <w:unhideWhenUsed/>
    <w:rsid w:val="001B5A5A"/>
    <w:pPr>
      <w:jc w:val="both"/>
    </w:pPr>
  </w:style>
  <w:style w:type="character" w:customStyle="1" w:styleId="Tijeloteksta2Char">
    <w:name w:val="Tijelo teksta 2 Char"/>
    <w:basedOn w:val="Zadanifontodlomka"/>
    <w:link w:val="Tijeloteksta2"/>
    <w:uiPriority w:val="99"/>
    <w:rsid w:val="001B5A5A"/>
    <w:rPr>
      <w:rFonts w:ascii="Times New Roman" w:eastAsia="Times New Roman" w:hAnsi="Times New Roman"/>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128">
      <w:bodyDiv w:val="1"/>
      <w:marLeft w:val="0"/>
      <w:marRight w:val="0"/>
      <w:marTop w:val="0"/>
      <w:marBottom w:val="0"/>
      <w:divBdr>
        <w:top w:val="none" w:sz="0" w:space="0" w:color="auto"/>
        <w:left w:val="none" w:sz="0" w:space="0" w:color="auto"/>
        <w:bottom w:val="none" w:sz="0" w:space="0" w:color="auto"/>
        <w:right w:val="none" w:sz="0" w:space="0" w:color="auto"/>
      </w:divBdr>
    </w:div>
    <w:div w:id="371733453">
      <w:bodyDiv w:val="1"/>
      <w:marLeft w:val="0"/>
      <w:marRight w:val="0"/>
      <w:marTop w:val="0"/>
      <w:marBottom w:val="0"/>
      <w:divBdr>
        <w:top w:val="none" w:sz="0" w:space="0" w:color="auto"/>
        <w:left w:val="none" w:sz="0" w:space="0" w:color="auto"/>
        <w:bottom w:val="none" w:sz="0" w:space="0" w:color="auto"/>
        <w:right w:val="none" w:sz="0" w:space="0" w:color="auto"/>
      </w:divBdr>
      <w:divsChild>
        <w:div w:id="752623775">
          <w:marLeft w:val="576"/>
          <w:marRight w:val="0"/>
          <w:marTop w:val="312"/>
          <w:marBottom w:val="0"/>
          <w:divBdr>
            <w:top w:val="none" w:sz="0" w:space="0" w:color="auto"/>
            <w:left w:val="none" w:sz="0" w:space="0" w:color="auto"/>
            <w:bottom w:val="none" w:sz="0" w:space="0" w:color="auto"/>
            <w:right w:val="none" w:sz="0" w:space="0" w:color="auto"/>
          </w:divBdr>
        </w:div>
      </w:divsChild>
    </w:div>
    <w:div w:id="475730942">
      <w:bodyDiv w:val="1"/>
      <w:marLeft w:val="0"/>
      <w:marRight w:val="0"/>
      <w:marTop w:val="0"/>
      <w:marBottom w:val="0"/>
      <w:divBdr>
        <w:top w:val="none" w:sz="0" w:space="0" w:color="auto"/>
        <w:left w:val="none" w:sz="0" w:space="0" w:color="auto"/>
        <w:bottom w:val="none" w:sz="0" w:space="0" w:color="auto"/>
        <w:right w:val="none" w:sz="0" w:space="0" w:color="auto"/>
      </w:divBdr>
    </w:div>
    <w:div w:id="496043910">
      <w:bodyDiv w:val="1"/>
      <w:marLeft w:val="0"/>
      <w:marRight w:val="0"/>
      <w:marTop w:val="0"/>
      <w:marBottom w:val="0"/>
      <w:divBdr>
        <w:top w:val="none" w:sz="0" w:space="0" w:color="auto"/>
        <w:left w:val="none" w:sz="0" w:space="0" w:color="auto"/>
        <w:bottom w:val="none" w:sz="0" w:space="0" w:color="auto"/>
        <w:right w:val="none" w:sz="0" w:space="0" w:color="auto"/>
      </w:divBdr>
    </w:div>
    <w:div w:id="551427260">
      <w:bodyDiv w:val="1"/>
      <w:marLeft w:val="0"/>
      <w:marRight w:val="0"/>
      <w:marTop w:val="0"/>
      <w:marBottom w:val="0"/>
      <w:divBdr>
        <w:top w:val="none" w:sz="0" w:space="0" w:color="auto"/>
        <w:left w:val="none" w:sz="0" w:space="0" w:color="auto"/>
        <w:bottom w:val="none" w:sz="0" w:space="0" w:color="auto"/>
        <w:right w:val="none" w:sz="0" w:space="0" w:color="auto"/>
      </w:divBdr>
    </w:div>
    <w:div w:id="779492349">
      <w:bodyDiv w:val="1"/>
      <w:marLeft w:val="0"/>
      <w:marRight w:val="0"/>
      <w:marTop w:val="0"/>
      <w:marBottom w:val="0"/>
      <w:divBdr>
        <w:top w:val="none" w:sz="0" w:space="0" w:color="auto"/>
        <w:left w:val="none" w:sz="0" w:space="0" w:color="auto"/>
        <w:bottom w:val="none" w:sz="0" w:space="0" w:color="auto"/>
        <w:right w:val="none" w:sz="0" w:space="0" w:color="auto"/>
      </w:divBdr>
      <w:divsChild>
        <w:div w:id="143397173">
          <w:marLeft w:val="504"/>
          <w:marRight w:val="0"/>
          <w:marTop w:val="140"/>
          <w:marBottom w:val="0"/>
          <w:divBdr>
            <w:top w:val="none" w:sz="0" w:space="0" w:color="auto"/>
            <w:left w:val="none" w:sz="0" w:space="0" w:color="auto"/>
            <w:bottom w:val="none" w:sz="0" w:space="0" w:color="auto"/>
            <w:right w:val="none" w:sz="0" w:space="0" w:color="auto"/>
          </w:divBdr>
        </w:div>
        <w:div w:id="248077204">
          <w:marLeft w:val="504"/>
          <w:marRight w:val="0"/>
          <w:marTop w:val="140"/>
          <w:marBottom w:val="0"/>
          <w:divBdr>
            <w:top w:val="none" w:sz="0" w:space="0" w:color="auto"/>
            <w:left w:val="none" w:sz="0" w:space="0" w:color="auto"/>
            <w:bottom w:val="none" w:sz="0" w:space="0" w:color="auto"/>
            <w:right w:val="none" w:sz="0" w:space="0" w:color="auto"/>
          </w:divBdr>
        </w:div>
        <w:div w:id="259023195">
          <w:marLeft w:val="504"/>
          <w:marRight w:val="0"/>
          <w:marTop w:val="140"/>
          <w:marBottom w:val="0"/>
          <w:divBdr>
            <w:top w:val="none" w:sz="0" w:space="0" w:color="auto"/>
            <w:left w:val="none" w:sz="0" w:space="0" w:color="auto"/>
            <w:bottom w:val="none" w:sz="0" w:space="0" w:color="auto"/>
            <w:right w:val="none" w:sz="0" w:space="0" w:color="auto"/>
          </w:divBdr>
        </w:div>
        <w:div w:id="765618622">
          <w:marLeft w:val="504"/>
          <w:marRight w:val="0"/>
          <w:marTop w:val="140"/>
          <w:marBottom w:val="0"/>
          <w:divBdr>
            <w:top w:val="none" w:sz="0" w:space="0" w:color="auto"/>
            <w:left w:val="none" w:sz="0" w:space="0" w:color="auto"/>
            <w:bottom w:val="none" w:sz="0" w:space="0" w:color="auto"/>
            <w:right w:val="none" w:sz="0" w:space="0" w:color="auto"/>
          </w:divBdr>
        </w:div>
        <w:div w:id="896085990">
          <w:marLeft w:val="504"/>
          <w:marRight w:val="0"/>
          <w:marTop w:val="140"/>
          <w:marBottom w:val="0"/>
          <w:divBdr>
            <w:top w:val="none" w:sz="0" w:space="0" w:color="auto"/>
            <w:left w:val="none" w:sz="0" w:space="0" w:color="auto"/>
            <w:bottom w:val="none" w:sz="0" w:space="0" w:color="auto"/>
            <w:right w:val="none" w:sz="0" w:space="0" w:color="auto"/>
          </w:divBdr>
        </w:div>
        <w:div w:id="1038512585">
          <w:marLeft w:val="504"/>
          <w:marRight w:val="0"/>
          <w:marTop w:val="140"/>
          <w:marBottom w:val="0"/>
          <w:divBdr>
            <w:top w:val="none" w:sz="0" w:space="0" w:color="auto"/>
            <w:left w:val="none" w:sz="0" w:space="0" w:color="auto"/>
            <w:bottom w:val="none" w:sz="0" w:space="0" w:color="auto"/>
            <w:right w:val="none" w:sz="0" w:space="0" w:color="auto"/>
          </w:divBdr>
        </w:div>
        <w:div w:id="1283074101">
          <w:marLeft w:val="504"/>
          <w:marRight w:val="0"/>
          <w:marTop w:val="140"/>
          <w:marBottom w:val="0"/>
          <w:divBdr>
            <w:top w:val="none" w:sz="0" w:space="0" w:color="auto"/>
            <w:left w:val="none" w:sz="0" w:space="0" w:color="auto"/>
            <w:bottom w:val="none" w:sz="0" w:space="0" w:color="auto"/>
            <w:right w:val="none" w:sz="0" w:space="0" w:color="auto"/>
          </w:divBdr>
        </w:div>
        <w:div w:id="1463428293">
          <w:marLeft w:val="504"/>
          <w:marRight w:val="0"/>
          <w:marTop w:val="140"/>
          <w:marBottom w:val="0"/>
          <w:divBdr>
            <w:top w:val="none" w:sz="0" w:space="0" w:color="auto"/>
            <w:left w:val="none" w:sz="0" w:space="0" w:color="auto"/>
            <w:bottom w:val="none" w:sz="0" w:space="0" w:color="auto"/>
            <w:right w:val="none" w:sz="0" w:space="0" w:color="auto"/>
          </w:divBdr>
        </w:div>
      </w:divsChild>
    </w:div>
    <w:div w:id="854615550">
      <w:bodyDiv w:val="1"/>
      <w:marLeft w:val="0"/>
      <w:marRight w:val="0"/>
      <w:marTop w:val="0"/>
      <w:marBottom w:val="0"/>
      <w:divBdr>
        <w:top w:val="none" w:sz="0" w:space="0" w:color="auto"/>
        <w:left w:val="none" w:sz="0" w:space="0" w:color="auto"/>
        <w:bottom w:val="none" w:sz="0" w:space="0" w:color="auto"/>
        <w:right w:val="none" w:sz="0" w:space="0" w:color="auto"/>
      </w:divBdr>
    </w:div>
    <w:div w:id="865295516">
      <w:bodyDiv w:val="1"/>
      <w:marLeft w:val="0"/>
      <w:marRight w:val="0"/>
      <w:marTop w:val="0"/>
      <w:marBottom w:val="0"/>
      <w:divBdr>
        <w:top w:val="none" w:sz="0" w:space="0" w:color="auto"/>
        <w:left w:val="none" w:sz="0" w:space="0" w:color="auto"/>
        <w:bottom w:val="none" w:sz="0" w:space="0" w:color="auto"/>
        <w:right w:val="none" w:sz="0" w:space="0" w:color="auto"/>
      </w:divBdr>
    </w:div>
    <w:div w:id="866867230">
      <w:bodyDiv w:val="1"/>
      <w:marLeft w:val="0"/>
      <w:marRight w:val="0"/>
      <w:marTop w:val="0"/>
      <w:marBottom w:val="0"/>
      <w:divBdr>
        <w:top w:val="none" w:sz="0" w:space="0" w:color="auto"/>
        <w:left w:val="none" w:sz="0" w:space="0" w:color="auto"/>
        <w:bottom w:val="none" w:sz="0" w:space="0" w:color="auto"/>
        <w:right w:val="none" w:sz="0" w:space="0" w:color="auto"/>
      </w:divBdr>
    </w:div>
    <w:div w:id="1418361260">
      <w:bodyDiv w:val="1"/>
      <w:marLeft w:val="0"/>
      <w:marRight w:val="0"/>
      <w:marTop w:val="0"/>
      <w:marBottom w:val="0"/>
      <w:divBdr>
        <w:top w:val="none" w:sz="0" w:space="0" w:color="auto"/>
        <w:left w:val="none" w:sz="0" w:space="0" w:color="auto"/>
        <w:bottom w:val="none" w:sz="0" w:space="0" w:color="auto"/>
        <w:right w:val="none" w:sz="0" w:space="0" w:color="auto"/>
      </w:divBdr>
    </w:div>
    <w:div w:id="1472361789">
      <w:bodyDiv w:val="1"/>
      <w:marLeft w:val="0"/>
      <w:marRight w:val="0"/>
      <w:marTop w:val="0"/>
      <w:marBottom w:val="0"/>
      <w:divBdr>
        <w:top w:val="none" w:sz="0" w:space="0" w:color="auto"/>
        <w:left w:val="none" w:sz="0" w:space="0" w:color="auto"/>
        <w:bottom w:val="none" w:sz="0" w:space="0" w:color="auto"/>
        <w:right w:val="none" w:sz="0" w:space="0" w:color="auto"/>
      </w:divBdr>
    </w:div>
    <w:div w:id="1520046796">
      <w:bodyDiv w:val="1"/>
      <w:marLeft w:val="0"/>
      <w:marRight w:val="0"/>
      <w:marTop w:val="0"/>
      <w:marBottom w:val="0"/>
      <w:divBdr>
        <w:top w:val="none" w:sz="0" w:space="0" w:color="auto"/>
        <w:left w:val="none" w:sz="0" w:space="0" w:color="auto"/>
        <w:bottom w:val="none" w:sz="0" w:space="0" w:color="auto"/>
        <w:right w:val="none" w:sz="0" w:space="0" w:color="auto"/>
      </w:divBdr>
      <w:divsChild>
        <w:div w:id="1020745129">
          <w:marLeft w:val="0"/>
          <w:marRight w:val="0"/>
          <w:marTop w:val="0"/>
          <w:marBottom w:val="0"/>
          <w:divBdr>
            <w:top w:val="none" w:sz="0" w:space="0" w:color="auto"/>
            <w:left w:val="none" w:sz="0" w:space="0" w:color="auto"/>
            <w:bottom w:val="none" w:sz="0" w:space="0" w:color="auto"/>
            <w:right w:val="none" w:sz="0" w:space="0" w:color="auto"/>
          </w:divBdr>
          <w:divsChild>
            <w:div w:id="172033216">
              <w:marLeft w:val="0"/>
              <w:marRight w:val="0"/>
              <w:marTop w:val="0"/>
              <w:marBottom w:val="0"/>
              <w:divBdr>
                <w:top w:val="none" w:sz="0" w:space="0" w:color="auto"/>
                <w:left w:val="none" w:sz="0" w:space="0" w:color="auto"/>
                <w:bottom w:val="none" w:sz="0" w:space="0" w:color="auto"/>
                <w:right w:val="none" w:sz="0" w:space="0" w:color="auto"/>
              </w:divBdr>
              <w:divsChild>
                <w:div w:id="1063019400">
                  <w:marLeft w:val="0"/>
                  <w:marRight w:val="0"/>
                  <w:marTop w:val="0"/>
                  <w:marBottom w:val="0"/>
                  <w:divBdr>
                    <w:top w:val="none" w:sz="0" w:space="0" w:color="auto"/>
                    <w:left w:val="none" w:sz="0" w:space="0" w:color="auto"/>
                    <w:bottom w:val="none" w:sz="0" w:space="0" w:color="auto"/>
                    <w:right w:val="none" w:sz="0" w:space="0" w:color="auto"/>
                  </w:divBdr>
                  <w:divsChild>
                    <w:div w:id="1225070011">
                      <w:marLeft w:val="0"/>
                      <w:marRight w:val="0"/>
                      <w:marTop w:val="0"/>
                      <w:marBottom w:val="0"/>
                      <w:divBdr>
                        <w:top w:val="none" w:sz="0" w:space="0" w:color="auto"/>
                        <w:left w:val="none" w:sz="0" w:space="0" w:color="auto"/>
                        <w:bottom w:val="none" w:sz="0" w:space="0" w:color="auto"/>
                        <w:right w:val="none" w:sz="0" w:space="0" w:color="auto"/>
                      </w:divBdr>
                      <w:divsChild>
                        <w:div w:id="1167095144">
                          <w:marLeft w:val="0"/>
                          <w:marRight w:val="0"/>
                          <w:marTop w:val="45"/>
                          <w:marBottom w:val="0"/>
                          <w:divBdr>
                            <w:top w:val="none" w:sz="0" w:space="0" w:color="auto"/>
                            <w:left w:val="none" w:sz="0" w:space="0" w:color="auto"/>
                            <w:bottom w:val="none" w:sz="0" w:space="0" w:color="auto"/>
                            <w:right w:val="none" w:sz="0" w:space="0" w:color="auto"/>
                          </w:divBdr>
                          <w:divsChild>
                            <w:div w:id="799808679">
                              <w:marLeft w:val="0"/>
                              <w:marRight w:val="0"/>
                              <w:marTop w:val="0"/>
                              <w:marBottom w:val="0"/>
                              <w:divBdr>
                                <w:top w:val="none" w:sz="0" w:space="0" w:color="auto"/>
                                <w:left w:val="none" w:sz="0" w:space="0" w:color="auto"/>
                                <w:bottom w:val="none" w:sz="0" w:space="0" w:color="auto"/>
                                <w:right w:val="none" w:sz="0" w:space="0" w:color="auto"/>
                              </w:divBdr>
                              <w:divsChild>
                                <w:div w:id="156577693">
                                  <w:marLeft w:val="2070"/>
                                  <w:marRight w:val="3810"/>
                                  <w:marTop w:val="0"/>
                                  <w:marBottom w:val="0"/>
                                  <w:divBdr>
                                    <w:top w:val="none" w:sz="0" w:space="0" w:color="auto"/>
                                    <w:left w:val="none" w:sz="0" w:space="0" w:color="auto"/>
                                    <w:bottom w:val="none" w:sz="0" w:space="0" w:color="auto"/>
                                    <w:right w:val="none" w:sz="0" w:space="0" w:color="auto"/>
                                  </w:divBdr>
                                  <w:divsChild>
                                    <w:div w:id="1726946863">
                                      <w:marLeft w:val="0"/>
                                      <w:marRight w:val="0"/>
                                      <w:marTop w:val="0"/>
                                      <w:marBottom w:val="0"/>
                                      <w:divBdr>
                                        <w:top w:val="none" w:sz="0" w:space="0" w:color="auto"/>
                                        <w:left w:val="none" w:sz="0" w:space="0" w:color="auto"/>
                                        <w:bottom w:val="none" w:sz="0" w:space="0" w:color="auto"/>
                                        <w:right w:val="none" w:sz="0" w:space="0" w:color="auto"/>
                                      </w:divBdr>
                                      <w:divsChild>
                                        <w:div w:id="122625836">
                                          <w:marLeft w:val="0"/>
                                          <w:marRight w:val="0"/>
                                          <w:marTop w:val="0"/>
                                          <w:marBottom w:val="0"/>
                                          <w:divBdr>
                                            <w:top w:val="none" w:sz="0" w:space="0" w:color="auto"/>
                                            <w:left w:val="none" w:sz="0" w:space="0" w:color="auto"/>
                                            <w:bottom w:val="none" w:sz="0" w:space="0" w:color="auto"/>
                                            <w:right w:val="none" w:sz="0" w:space="0" w:color="auto"/>
                                          </w:divBdr>
                                          <w:divsChild>
                                            <w:div w:id="908925433">
                                              <w:marLeft w:val="0"/>
                                              <w:marRight w:val="0"/>
                                              <w:marTop w:val="0"/>
                                              <w:marBottom w:val="0"/>
                                              <w:divBdr>
                                                <w:top w:val="none" w:sz="0" w:space="0" w:color="auto"/>
                                                <w:left w:val="none" w:sz="0" w:space="0" w:color="auto"/>
                                                <w:bottom w:val="none" w:sz="0" w:space="0" w:color="auto"/>
                                                <w:right w:val="none" w:sz="0" w:space="0" w:color="auto"/>
                                              </w:divBdr>
                                              <w:divsChild>
                                                <w:div w:id="881408582">
                                                  <w:marLeft w:val="0"/>
                                                  <w:marRight w:val="0"/>
                                                  <w:marTop w:val="0"/>
                                                  <w:marBottom w:val="0"/>
                                                  <w:divBdr>
                                                    <w:top w:val="none" w:sz="0" w:space="0" w:color="auto"/>
                                                    <w:left w:val="none" w:sz="0" w:space="0" w:color="auto"/>
                                                    <w:bottom w:val="none" w:sz="0" w:space="0" w:color="auto"/>
                                                    <w:right w:val="none" w:sz="0" w:space="0" w:color="auto"/>
                                                  </w:divBdr>
                                                  <w:divsChild>
                                                    <w:div w:id="763502535">
                                                      <w:marLeft w:val="0"/>
                                                      <w:marRight w:val="0"/>
                                                      <w:marTop w:val="0"/>
                                                      <w:marBottom w:val="0"/>
                                                      <w:divBdr>
                                                        <w:top w:val="none" w:sz="0" w:space="0" w:color="auto"/>
                                                        <w:left w:val="none" w:sz="0" w:space="0" w:color="auto"/>
                                                        <w:bottom w:val="none" w:sz="0" w:space="0" w:color="auto"/>
                                                        <w:right w:val="none" w:sz="0" w:space="0" w:color="auto"/>
                                                      </w:divBdr>
                                                      <w:divsChild>
                                                        <w:div w:id="1840079927">
                                                          <w:marLeft w:val="0"/>
                                                          <w:marRight w:val="0"/>
                                                          <w:marTop w:val="0"/>
                                                          <w:marBottom w:val="0"/>
                                                          <w:divBdr>
                                                            <w:top w:val="none" w:sz="0" w:space="0" w:color="auto"/>
                                                            <w:left w:val="none" w:sz="0" w:space="0" w:color="auto"/>
                                                            <w:bottom w:val="none" w:sz="0" w:space="0" w:color="auto"/>
                                                            <w:right w:val="none" w:sz="0" w:space="0" w:color="auto"/>
                                                          </w:divBdr>
                                                          <w:divsChild>
                                                            <w:div w:id="319774583">
                                                              <w:marLeft w:val="0"/>
                                                              <w:marRight w:val="0"/>
                                                              <w:marTop w:val="0"/>
                                                              <w:marBottom w:val="0"/>
                                                              <w:divBdr>
                                                                <w:top w:val="none" w:sz="0" w:space="0" w:color="auto"/>
                                                                <w:left w:val="none" w:sz="0" w:space="0" w:color="auto"/>
                                                                <w:bottom w:val="none" w:sz="0" w:space="0" w:color="auto"/>
                                                                <w:right w:val="none" w:sz="0" w:space="0" w:color="auto"/>
                                                              </w:divBdr>
                                                              <w:divsChild>
                                                                <w:div w:id="4805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423767">
      <w:bodyDiv w:val="1"/>
      <w:marLeft w:val="0"/>
      <w:marRight w:val="0"/>
      <w:marTop w:val="0"/>
      <w:marBottom w:val="0"/>
      <w:divBdr>
        <w:top w:val="none" w:sz="0" w:space="0" w:color="auto"/>
        <w:left w:val="none" w:sz="0" w:space="0" w:color="auto"/>
        <w:bottom w:val="none" w:sz="0" w:space="0" w:color="auto"/>
        <w:right w:val="none" w:sz="0" w:space="0" w:color="auto"/>
      </w:divBdr>
    </w:div>
    <w:div w:id="1965695577">
      <w:bodyDiv w:val="1"/>
      <w:marLeft w:val="0"/>
      <w:marRight w:val="0"/>
      <w:marTop w:val="0"/>
      <w:marBottom w:val="0"/>
      <w:divBdr>
        <w:top w:val="none" w:sz="0" w:space="0" w:color="auto"/>
        <w:left w:val="none" w:sz="0" w:space="0" w:color="auto"/>
        <w:bottom w:val="none" w:sz="0" w:space="0" w:color="auto"/>
        <w:right w:val="none" w:sz="0" w:space="0" w:color="auto"/>
      </w:divBdr>
      <w:divsChild>
        <w:div w:id="1272929736">
          <w:marLeft w:val="0"/>
          <w:marRight w:val="0"/>
          <w:marTop w:val="0"/>
          <w:marBottom w:val="0"/>
          <w:divBdr>
            <w:top w:val="none" w:sz="0" w:space="0" w:color="auto"/>
            <w:left w:val="none" w:sz="0" w:space="0" w:color="auto"/>
            <w:bottom w:val="none" w:sz="0" w:space="0" w:color="auto"/>
            <w:right w:val="none" w:sz="0" w:space="0" w:color="auto"/>
          </w:divBdr>
          <w:divsChild>
            <w:div w:id="1189291186">
              <w:marLeft w:val="0"/>
              <w:marRight w:val="0"/>
              <w:marTop w:val="0"/>
              <w:marBottom w:val="0"/>
              <w:divBdr>
                <w:top w:val="none" w:sz="0" w:space="0" w:color="auto"/>
                <w:left w:val="none" w:sz="0" w:space="0" w:color="auto"/>
                <w:bottom w:val="none" w:sz="0" w:space="0" w:color="auto"/>
                <w:right w:val="none" w:sz="0" w:space="0" w:color="auto"/>
              </w:divBdr>
              <w:divsChild>
                <w:div w:id="477111230">
                  <w:marLeft w:val="0"/>
                  <w:marRight w:val="0"/>
                  <w:marTop w:val="0"/>
                  <w:marBottom w:val="0"/>
                  <w:divBdr>
                    <w:top w:val="none" w:sz="0" w:space="0" w:color="auto"/>
                    <w:left w:val="none" w:sz="0" w:space="0" w:color="auto"/>
                    <w:bottom w:val="none" w:sz="0" w:space="0" w:color="auto"/>
                    <w:right w:val="none" w:sz="0" w:space="0" w:color="auto"/>
                  </w:divBdr>
                  <w:divsChild>
                    <w:div w:id="1960381331">
                      <w:marLeft w:val="0"/>
                      <w:marRight w:val="0"/>
                      <w:marTop w:val="0"/>
                      <w:marBottom w:val="0"/>
                      <w:divBdr>
                        <w:top w:val="none" w:sz="0" w:space="0" w:color="auto"/>
                        <w:left w:val="none" w:sz="0" w:space="0" w:color="auto"/>
                        <w:bottom w:val="none" w:sz="0" w:space="0" w:color="auto"/>
                        <w:right w:val="none" w:sz="0" w:space="0" w:color="auto"/>
                      </w:divBdr>
                      <w:divsChild>
                        <w:div w:id="996693501">
                          <w:marLeft w:val="0"/>
                          <w:marRight w:val="0"/>
                          <w:marTop w:val="45"/>
                          <w:marBottom w:val="0"/>
                          <w:divBdr>
                            <w:top w:val="none" w:sz="0" w:space="0" w:color="auto"/>
                            <w:left w:val="none" w:sz="0" w:space="0" w:color="auto"/>
                            <w:bottom w:val="none" w:sz="0" w:space="0" w:color="auto"/>
                            <w:right w:val="none" w:sz="0" w:space="0" w:color="auto"/>
                          </w:divBdr>
                          <w:divsChild>
                            <w:div w:id="155339823">
                              <w:marLeft w:val="0"/>
                              <w:marRight w:val="0"/>
                              <w:marTop w:val="0"/>
                              <w:marBottom w:val="0"/>
                              <w:divBdr>
                                <w:top w:val="none" w:sz="0" w:space="0" w:color="auto"/>
                                <w:left w:val="none" w:sz="0" w:space="0" w:color="auto"/>
                                <w:bottom w:val="none" w:sz="0" w:space="0" w:color="auto"/>
                                <w:right w:val="none" w:sz="0" w:space="0" w:color="auto"/>
                              </w:divBdr>
                              <w:divsChild>
                                <w:div w:id="1420564558">
                                  <w:marLeft w:val="2070"/>
                                  <w:marRight w:val="3810"/>
                                  <w:marTop w:val="0"/>
                                  <w:marBottom w:val="0"/>
                                  <w:divBdr>
                                    <w:top w:val="none" w:sz="0" w:space="0" w:color="auto"/>
                                    <w:left w:val="none" w:sz="0" w:space="0" w:color="auto"/>
                                    <w:bottom w:val="none" w:sz="0" w:space="0" w:color="auto"/>
                                    <w:right w:val="none" w:sz="0" w:space="0" w:color="auto"/>
                                  </w:divBdr>
                                  <w:divsChild>
                                    <w:div w:id="1485657833">
                                      <w:marLeft w:val="0"/>
                                      <w:marRight w:val="0"/>
                                      <w:marTop w:val="0"/>
                                      <w:marBottom w:val="0"/>
                                      <w:divBdr>
                                        <w:top w:val="none" w:sz="0" w:space="0" w:color="auto"/>
                                        <w:left w:val="none" w:sz="0" w:space="0" w:color="auto"/>
                                        <w:bottom w:val="none" w:sz="0" w:space="0" w:color="auto"/>
                                        <w:right w:val="none" w:sz="0" w:space="0" w:color="auto"/>
                                      </w:divBdr>
                                      <w:divsChild>
                                        <w:div w:id="1050299560">
                                          <w:marLeft w:val="0"/>
                                          <w:marRight w:val="0"/>
                                          <w:marTop w:val="0"/>
                                          <w:marBottom w:val="0"/>
                                          <w:divBdr>
                                            <w:top w:val="none" w:sz="0" w:space="0" w:color="auto"/>
                                            <w:left w:val="none" w:sz="0" w:space="0" w:color="auto"/>
                                            <w:bottom w:val="none" w:sz="0" w:space="0" w:color="auto"/>
                                            <w:right w:val="none" w:sz="0" w:space="0" w:color="auto"/>
                                          </w:divBdr>
                                          <w:divsChild>
                                            <w:div w:id="164976417">
                                              <w:marLeft w:val="0"/>
                                              <w:marRight w:val="0"/>
                                              <w:marTop w:val="0"/>
                                              <w:marBottom w:val="0"/>
                                              <w:divBdr>
                                                <w:top w:val="none" w:sz="0" w:space="0" w:color="auto"/>
                                                <w:left w:val="none" w:sz="0" w:space="0" w:color="auto"/>
                                                <w:bottom w:val="none" w:sz="0" w:space="0" w:color="auto"/>
                                                <w:right w:val="none" w:sz="0" w:space="0" w:color="auto"/>
                                              </w:divBdr>
                                              <w:divsChild>
                                                <w:div w:id="655305961">
                                                  <w:marLeft w:val="0"/>
                                                  <w:marRight w:val="0"/>
                                                  <w:marTop w:val="0"/>
                                                  <w:marBottom w:val="0"/>
                                                  <w:divBdr>
                                                    <w:top w:val="none" w:sz="0" w:space="0" w:color="auto"/>
                                                    <w:left w:val="none" w:sz="0" w:space="0" w:color="auto"/>
                                                    <w:bottom w:val="none" w:sz="0" w:space="0" w:color="auto"/>
                                                    <w:right w:val="none" w:sz="0" w:space="0" w:color="auto"/>
                                                  </w:divBdr>
                                                  <w:divsChild>
                                                    <w:div w:id="2022663469">
                                                      <w:marLeft w:val="0"/>
                                                      <w:marRight w:val="0"/>
                                                      <w:marTop w:val="0"/>
                                                      <w:marBottom w:val="0"/>
                                                      <w:divBdr>
                                                        <w:top w:val="none" w:sz="0" w:space="0" w:color="auto"/>
                                                        <w:left w:val="none" w:sz="0" w:space="0" w:color="auto"/>
                                                        <w:bottom w:val="none" w:sz="0" w:space="0" w:color="auto"/>
                                                        <w:right w:val="none" w:sz="0" w:space="0" w:color="auto"/>
                                                      </w:divBdr>
                                                      <w:divsChild>
                                                        <w:div w:id="1549344276">
                                                          <w:marLeft w:val="0"/>
                                                          <w:marRight w:val="0"/>
                                                          <w:marTop w:val="0"/>
                                                          <w:marBottom w:val="0"/>
                                                          <w:divBdr>
                                                            <w:top w:val="none" w:sz="0" w:space="0" w:color="auto"/>
                                                            <w:left w:val="none" w:sz="0" w:space="0" w:color="auto"/>
                                                            <w:bottom w:val="none" w:sz="0" w:space="0" w:color="auto"/>
                                                            <w:right w:val="none" w:sz="0" w:space="0" w:color="auto"/>
                                                          </w:divBdr>
                                                          <w:divsChild>
                                                            <w:div w:id="418798938">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druge-ovisnosti@mi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edzadroge.hr/ovisnosti-i-vezane-teme/projekt-resocijalizacije/o-projekt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zjz.hr/tag/ovisnos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BC269-A7AD-4F64-82A5-2E1C7F10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7861</Words>
  <Characters>44810</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MOBMS</Company>
  <LinksUpToDate>false</LinksUpToDate>
  <CharactersWithSpaces>52566</CharactersWithSpaces>
  <SharedDoc>false</SharedDoc>
  <HLinks>
    <vt:vector size="30" baseType="variant">
      <vt:variant>
        <vt:i4>6946854</vt:i4>
      </vt:variant>
      <vt:variant>
        <vt:i4>18</vt:i4>
      </vt:variant>
      <vt:variant>
        <vt:i4>0</vt:i4>
      </vt:variant>
      <vt:variant>
        <vt:i4>5</vt:i4>
      </vt:variant>
      <vt:variant>
        <vt:lpwstr>http://www.mspm.hr/</vt:lpwstr>
      </vt:variant>
      <vt:variant>
        <vt:lpwstr/>
      </vt:variant>
      <vt:variant>
        <vt:i4>6946854</vt:i4>
      </vt:variant>
      <vt:variant>
        <vt:i4>15</vt:i4>
      </vt:variant>
      <vt:variant>
        <vt:i4>0</vt:i4>
      </vt:variant>
      <vt:variant>
        <vt:i4>5</vt:i4>
      </vt:variant>
      <vt:variant>
        <vt:lpwstr>http://www.mspm.hr/</vt:lpwstr>
      </vt:variant>
      <vt:variant>
        <vt:lpwstr/>
      </vt:variant>
      <vt:variant>
        <vt:i4>6946854</vt:i4>
      </vt:variant>
      <vt:variant>
        <vt:i4>12</vt:i4>
      </vt:variant>
      <vt:variant>
        <vt:i4>0</vt:i4>
      </vt:variant>
      <vt:variant>
        <vt:i4>5</vt:i4>
      </vt:variant>
      <vt:variant>
        <vt:lpwstr>http://www.mspm.hr/</vt:lpwstr>
      </vt:variant>
      <vt:variant>
        <vt:lpwstr/>
      </vt:variant>
      <vt:variant>
        <vt:i4>6946854</vt:i4>
      </vt:variant>
      <vt:variant>
        <vt:i4>9</vt:i4>
      </vt:variant>
      <vt:variant>
        <vt:i4>0</vt:i4>
      </vt:variant>
      <vt:variant>
        <vt:i4>5</vt:i4>
      </vt:variant>
      <vt:variant>
        <vt:lpwstr>http://www.mspm.hr/</vt:lpwstr>
      </vt:variant>
      <vt:variant>
        <vt:lpwstr/>
      </vt:variant>
      <vt:variant>
        <vt:i4>6946854</vt:i4>
      </vt:variant>
      <vt:variant>
        <vt:i4>6</vt:i4>
      </vt:variant>
      <vt:variant>
        <vt:i4>0</vt:i4>
      </vt:variant>
      <vt:variant>
        <vt:i4>5</vt:i4>
      </vt:variant>
      <vt:variant>
        <vt:lpwstr>http://www.mspm.hr/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mpetani</dc:creator>
  <cp:lastModifiedBy>Skoko-Poljak Dunja</cp:lastModifiedBy>
  <cp:revision>8</cp:revision>
  <cp:lastPrinted>2020-01-17T13:12:00Z</cp:lastPrinted>
  <dcterms:created xsi:type="dcterms:W3CDTF">2020-01-16T11:55:00Z</dcterms:created>
  <dcterms:modified xsi:type="dcterms:W3CDTF">2020-01-17T13:28:00Z</dcterms:modified>
</cp:coreProperties>
</file>